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0327" w14:textId="0BE8B6E4" w:rsidR="007158BC" w:rsidRPr="00706D0D" w:rsidRDefault="00CC3DAD" w:rsidP="00706D0D">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7477E94A" w14:textId="77777777" w:rsidTr="0052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638EB30D" w14:textId="77777777" w:rsidR="00CD4244" w:rsidRPr="00423432" w:rsidRDefault="002D7415" w:rsidP="00CD4244">
            <w:pPr>
              <w:rPr>
                <w:sz w:val="26"/>
                <w:szCs w:val="26"/>
              </w:rPr>
            </w:pPr>
            <w:proofErr w:type="gramStart"/>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w:t>
            </w:r>
            <w:proofErr w:type="gramEnd"/>
            <w:r w:rsidR="00CD4244" w:rsidRPr="00423432">
              <w:rPr>
                <w:color w:val="2F5496" w:themeColor="accent1" w:themeShade="BF"/>
                <w:sz w:val="26"/>
                <w:szCs w:val="26"/>
              </w:rPr>
              <w:t xml:space="preserve"> Details</w:t>
            </w:r>
          </w:p>
        </w:tc>
      </w:tr>
      <w:tr w:rsidR="00CD4244" w14:paraId="15EFB838"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373DA77B" w14:textId="0D42148D" w:rsidR="00CD4244" w:rsidRPr="00342FA2" w:rsidRDefault="00CD4244" w:rsidP="00CD4244">
            <w:pPr>
              <w:rPr>
                <w:b w:val="0"/>
              </w:rPr>
            </w:pPr>
            <w:r w:rsidRPr="00342FA2">
              <w:rPr>
                <w:b w:val="0"/>
              </w:rPr>
              <w:t xml:space="preserve">Job Title: </w:t>
            </w:r>
            <w:r w:rsidR="009F62B4">
              <w:rPr>
                <w:b w:val="0"/>
              </w:rPr>
              <w:t>Learning Designer</w:t>
            </w:r>
            <w:r w:rsidR="003B5339">
              <w:rPr>
                <w:b w:val="0"/>
              </w:rPr>
              <w:t xml:space="preserve"> – Recruit training project </w:t>
            </w:r>
          </w:p>
        </w:tc>
        <w:tc>
          <w:tcPr>
            <w:tcW w:w="3114" w:type="dxa"/>
            <w:shd w:val="clear" w:color="auto" w:fill="FFFFFF" w:themeFill="background1"/>
          </w:tcPr>
          <w:p w14:paraId="534EED3A" w14:textId="46308D2E"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A539D6">
              <w:rPr>
                <w:color w:val="767171" w:themeColor="background2" w:themeShade="80"/>
              </w:rPr>
              <w:t>B001</w:t>
            </w:r>
          </w:p>
        </w:tc>
      </w:tr>
      <w:tr w:rsidR="00CD4244" w14:paraId="7EBD5E19" w14:textId="77777777" w:rsidTr="005275D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287AF045" w14:textId="031AA613" w:rsidR="00CD4244" w:rsidRPr="00342FA2" w:rsidRDefault="00CD4244" w:rsidP="00CD4244">
            <w:pPr>
              <w:rPr>
                <w:b w:val="0"/>
              </w:rPr>
            </w:pPr>
            <w:r w:rsidRPr="00342FA2">
              <w:rPr>
                <w:b w:val="0"/>
              </w:rPr>
              <w:t>Department</w:t>
            </w:r>
            <w:r w:rsidR="003B5339">
              <w:rPr>
                <w:b w:val="0"/>
              </w:rPr>
              <w:t xml:space="preserve">: Learning and Development </w:t>
            </w:r>
          </w:p>
        </w:tc>
        <w:tc>
          <w:tcPr>
            <w:tcW w:w="3114" w:type="dxa"/>
            <w:shd w:val="clear" w:color="auto" w:fill="FFFFFF" w:themeFill="background1"/>
          </w:tcPr>
          <w:p w14:paraId="0F605C30" w14:textId="77777777" w:rsidR="00CD4244"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Division:</w:t>
            </w:r>
            <w:sdt>
              <w:sdtPr>
                <w:alias w:val="Divisions"/>
                <w:tag w:val="Divisions"/>
                <w:id w:val="-901912270"/>
                <w:placeholder>
                  <w:docPart w:val="3252EEEBCC4A43D5BF3990CED97B04BF"/>
                </w:placeholder>
                <w:showingPlcHdr/>
                <w15:appearance w15:val="hidden"/>
                <w:dropDownList>
                  <w:listItem w:value="A"/>
                  <w:listItem w:displayText="B" w:value="B"/>
                  <w:listItem w:displayText="C" w:value="C"/>
                  <w:listItem w:displayText="D" w:value="D"/>
                  <w:listItem w:displayText="E" w:value="E"/>
                </w:dropDownList>
              </w:sdtPr>
              <w:sdtEndPr/>
              <w:sdtContent>
                <w:r w:rsidR="005275D9">
                  <w:rPr>
                    <w:rStyle w:val="PlaceholderText"/>
                    <w:b/>
                  </w:rPr>
                  <w:t xml:space="preserve"> </w:t>
                </w:r>
                <w:r w:rsidR="005275D9" w:rsidRPr="005275D9">
                  <w:rPr>
                    <w:rStyle w:val="PlaceholderText"/>
                  </w:rPr>
                  <w:t>Sel</w:t>
                </w:r>
                <w:r w:rsidR="005275D9">
                  <w:rPr>
                    <w:rStyle w:val="PlaceholderText"/>
                  </w:rPr>
                  <w:t>ect</w:t>
                </w:r>
                <w:r w:rsidR="000E72F8">
                  <w:rPr>
                    <w:rStyle w:val="PlaceholderText"/>
                  </w:rPr>
                  <w:t xml:space="preserve"> Division</w:t>
                </w:r>
              </w:sdtContent>
            </w:sdt>
          </w:p>
        </w:tc>
      </w:tr>
      <w:tr w:rsidR="00CD4244" w14:paraId="2471839A"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41CFDBEB" w14:textId="555587CD" w:rsidR="00CD4244" w:rsidRPr="00342FA2" w:rsidRDefault="00CD4244" w:rsidP="00CD4244">
            <w:pPr>
              <w:rPr>
                <w:b w:val="0"/>
              </w:rPr>
            </w:pPr>
            <w:r w:rsidRPr="00342FA2">
              <w:rPr>
                <w:b w:val="0"/>
              </w:rPr>
              <w:t>Reports to:</w:t>
            </w:r>
            <w:r w:rsidR="009F62B4">
              <w:rPr>
                <w:b w:val="0"/>
              </w:rPr>
              <w:t xml:space="preserve"> </w:t>
            </w:r>
            <w:r w:rsidR="003B5339">
              <w:rPr>
                <w:b w:val="0"/>
              </w:rPr>
              <w:t xml:space="preserve">Digital Learning Specialist </w:t>
            </w:r>
          </w:p>
        </w:tc>
        <w:tc>
          <w:tcPr>
            <w:tcW w:w="3114" w:type="dxa"/>
            <w:shd w:val="clear" w:color="auto" w:fill="FFFFFF" w:themeFill="background1"/>
          </w:tcPr>
          <w:p w14:paraId="5E34A381" w14:textId="77E23135"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Contract Type:</w:t>
            </w:r>
            <w:sdt>
              <w:sdtPr>
                <w:alias w:val="Type of Contract"/>
                <w:tag w:val="Type of Contract"/>
                <w:id w:val="-756975574"/>
                <w:placeholder>
                  <w:docPart w:val="88212CF66E804B59B4D2250BD701CF85"/>
                </w:placeholder>
                <w:dropDownList>
                  <w:listItem w:value="Permanent"/>
                  <w:listItem w:displayText="Temporary" w:value="Temporary"/>
                </w:dropDownList>
              </w:sdtPr>
              <w:sdtEndPr/>
              <w:sdtContent>
                <w:r w:rsidR="003B5339">
                  <w:t>Temporary</w:t>
                </w:r>
              </w:sdtContent>
            </w:sdt>
          </w:p>
        </w:tc>
      </w:tr>
      <w:tr w:rsidR="00CD4244" w14:paraId="46036EF5" w14:textId="77777777" w:rsidTr="005275D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31D26876" w14:textId="42E0FDBE" w:rsidR="00CD4244" w:rsidRPr="00342FA2" w:rsidRDefault="00CD4244" w:rsidP="00CD4244">
            <w:pPr>
              <w:rPr>
                <w:b w:val="0"/>
              </w:rPr>
            </w:pPr>
            <w:r w:rsidRPr="00342FA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9F62B4">
                  <w:t>Recruit Vetting</w:t>
                </w:r>
              </w:sdtContent>
            </w:sdt>
          </w:p>
        </w:tc>
        <w:tc>
          <w:tcPr>
            <w:tcW w:w="3114" w:type="dxa"/>
            <w:shd w:val="clear" w:color="auto" w:fill="FFFFFF" w:themeFill="background1"/>
          </w:tcPr>
          <w:p w14:paraId="6FFE5593" w14:textId="3061DD00" w:rsidR="00CD4244" w:rsidRDefault="00CD4244" w:rsidP="00CD4244">
            <w:pPr>
              <w:cnfStyle w:val="000000000000" w:firstRow="0" w:lastRow="0" w:firstColumn="0" w:lastColumn="0" w:oddVBand="0" w:evenVBand="0" w:oddHBand="0" w:evenHBand="0" w:firstRowFirstColumn="0" w:firstRowLastColumn="0" w:lastRowFirstColumn="0" w:lastRowLastColumn="0"/>
            </w:pPr>
            <w:r w:rsidRPr="00342FA2">
              <w:t>Number</w:t>
            </w:r>
            <w:r w:rsidR="003D36FB" w:rsidRPr="00342FA2">
              <w:t>s in Post</w:t>
            </w:r>
            <w:r w:rsidRPr="0057644F">
              <w:rPr>
                <w:color w:val="767171" w:themeColor="background2" w:themeShade="80"/>
              </w:rPr>
              <w:t>:</w:t>
            </w:r>
            <w:r w:rsidR="0057644F" w:rsidRPr="000E72F8">
              <w:rPr>
                <w:color w:val="767171" w:themeColor="background2" w:themeShade="80"/>
                <w:sz w:val="20"/>
                <w:szCs w:val="20"/>
              </w:rPr>
              <w:t xml:space="preserve"> </w:t>
            </w:r>
            <w:r w:rsidR="003B5339">
              <w:rPr>
                <w:color w:val="767171" w:themeColor="background2" w:themeShade="80"/>
                <w:sz w:val="20"/>
                <w:szCs w:val="20"/>
              </w:rPr>
              <w:t>6</w:t>
            </w:r>
          </w:p>
          <w:p w14:paraId="0B25D906" w14:textId="77777777" w:rsidR="0057644F" w:rsidRPr="00342FA2" w:rsidRDefault="0057644F" w:rsidP="00CD4244">
            <w:pPr>
              <w:cnfStyle w:val="000000000000" w:firstRow="0" w:lastRow="0" w:firstColumn="0" w:lastColumn="0" w:oddVBand="0" w:evenVBand="0" w:oddHBand="0" w:evenHBand="0" w:firstRowFirstColumn="0" w:firstRowLastColumn="0" w:lastRowFirstColumn="0" w:lastRowLastColumn="0"/>
            </w:pPr>
          </w:p>
        </w:tc>
      </w:tr>
      <w:tr w:rsidR="00B34041" w14:paraId="67AA1E57" w14:textId="77777777" w:rsidTr="00B3404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CC47430" w14:textId="00678910" w:rsidR="00B34041" w:rsidRPr="00342FA2" w:rsidRDefault="00B34041" w:rsidP="00CD4244">
            <w:r>
              <w:rPr>
                <w:b w:val="0"/>
              </w:rPr>
              <w:t>Welsh language required</w:t>
            </w:r>
            <w:sdt>
              <w:sdtPr>
                <w:alias w:val="Yes/No"/>
                <w:tag w:val="Yes/No"/>
                <w:id w:val="1098844179"/>
                <w:placeholder>
                  <w:docPart w:val="BAAC0C232C0B49298CB9EE4E7B0E4946"/>
                </w:placeholder>
                <w:dropDownList>
                  <w:listItem w:displayText="Yes" w:value="Yes"/>
                  <w:listItem w:displayText="No" w:value="No"/>
                </w:dropDownList>
              </w:sdtPr>
              <w:sdtEndPr/>
              <w:sdtContent>
                <w:r w:rsidR="009F62B4">
                  <w:t>No</w:t>
                </w:r>
              </w:sdtContent>
            </w:sdt>
          </w:p>
        </w:tc>
      </w:tr>
      <w:tr w:rsidR="00E90E2C" w14:paraId="2E2A9B55" w14:textId="77777777" w:rsidTr="005275D9">
        <w:tc>
          <w:tcPr>
            <w:cnfStyle w:val="001000000000" w:firstRow="0" w:lastRow="0" w:firstColumn="1" w:lastColumn="0" w:oddVBand="0" w:evenVBand="0" w:oddHBand="0" w:evenHBand="0" w:firstRowFirstColumn="0" w:firstRowLastColumn="0" w:lastRowFirstColumn="0" w:lastRowLastColumn="0"/>
            <w:tcW w:w="9918" w:type="dxa"/>
            <w:gridSpan w:val="2"/>
          </w:tcPr>
          <w:p w14:paraId="045AE5B2" w14:textId="77777777" w:rsidR="00E90E2C" w:rsidRPr="00AC0C44" w:rsidRDefault="002D7415" w:rsidP="002D7415">
            <w:pPr>
              <w:rPr>
                <w:b w:val="0"/>
                <w:bCs w:val="0"/>
                <w:color w:val="2F5496" w:themeColor="accent1" w:themeShade="BF"/>
                <w:sz w:val="26"/>
                <w:szCs w:val="26"/>
              </w:rPr>
            </w:pPr>
            <w:proofErr w:type="gramStart"/>
            <w:r w:rsidRPr="00423432">
              <w:rPr>
                <w:color w:val="2F5496" w:themeColor="accent1" w:themeShade="BF"/>
                <w:sz w:val="26"/>
                <w:szCs w:val="26"/>
              </w:rPr>
              <w:t xml:space="preserve">B  </w:t>
            </w:r>
            <w:r w:rsidR="00E90E2C" w:rsidRPr="00423432">
              <w:rPr>
                <w:color w:val="2F5496" w:themeColor="accent1" w:themeShade="BF"/>
                <w:sz w:val="26"/>
                <w:szCs w:val="26"/>
              </w:rPr>
              <w:t>Purpose</w:t>
            </w:r>
            <w:proofErr w:type="gramEnd"/>
            <w:r w:rsidR="00E90E2C" w:rsidRPr="00423432">
              <w:rPr>
                <w:color w:val="2F5496" w:themeColor="accent1" w:themeShade="BF"/>
                <w:sz w:val="26"/>
                <w:szCs w:val="26"/>
              </w:rPr>
              <w:t xml:space="preserve"> of the Post</w:t>
            </w:r>
          </w:p>
        </w:tc>
      </w:tr>
      <w:tr w:rsidR="00AC0C44" w14:paraId="1E264E9C"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102C65B2" w14:textId="7509A402" w:rsidR="003B5339" w:rsidRPr="00533A0D" w:rsidRDefault="003B5339" w:rsidP="003B5339">
            <w:pPr>
              <w:rPr>
                <w:b w:val="0"/>
                <w:bCs w:val="0"/>
                <w:color w:val="2F5496" w:themeColor="accent1" w:themeShade="BF"/>
                <w:sz w:val="26"/>
                <w:szCs w:val="26"/>
              </w:rPr>
            </w:pPr>
            <w:r w:rsidRPr="00533A0D">
              <w:rPr>
                <w:b w:val="0"/>
                <w:bCs w:val="0"/>
                <w:color w:val="2F5496" w:themeColor="accent1" w:themeShade="BF"/>
                <w:sz w:val="26"/>
                <w:szCs w:val="26"/>
              </w:rPr>
              <w:t xml:space="preserve">This post is required on a temporary basis to </w:t>
            </w:r>
            <w:r>
              <w:rPr>
                <w:b w:val="0"/>
                <w:bCs w:val="0"/>
                <w:color w:val="2F5496" w:themeColor="accent1" w:themeShade="BF"/>
                <w:sz w:val="26"/>
                <w:szCs w:val="26"/>
              </w:rPr>
              <w:t>join</w:t>
            </w:r>
            <w:r w:rsidRPr="00533A0D">
              <w:rPr>
                <w:b w:val="0"/>
                <w:bCs w:val="0"/>
                <w:color w:val="2F5496" w:themeColor="accent1" w:themeShade="BF"/>
                <w:sz w:val="26"/>
                <w:szCs w:val="26"/>
              </w:rPr>
              <w:t xml:space="preserve"> a team of </w:t>
            </w:r>
            <w:r>
              <w:rPr>
                <w:b w:val="0"/>
                <w:bCs w:val="0"/>
                <w:color w:val="2F5496" w:themeColor="accent1" w:themeShade="BF"/>
                <w:sz w:val="26"/>
                <w:szCs w:val="26"/>
              </w:rPr>
              <w:t xml:space="preserve">content developers, </w:t>
            </w:r>
            <w:proofErr w:type="gramStart"/>
            <w:r>
              <w:rPr>
                <w:b w:val="0"/>
                <w:bCs w:val="0"/>
                <w:color w:val="2F5496" w:themeColor="accent1" w:themeShade="BF"/>
                <w:sz w:val="26"/>
                <w:szCs w:val="26"/>
              </w:rPr>
              <w:t>videographers</w:t>
            </w:r>
            <w:proofErr w:type="gramEnd"/>
            <w:r>
              <w:rPr>
                <w:b w:val="0"/>
                <w:bCs w:val="0"/>
                <w:color w:val="2F5496" w:themeColor="accent1" w:themeShade="BF"/>
                <w:sz w:val="26"/>
                <w:szCs w:val="26"/>
              </w:rPr>
              <w:t xml:space="preserve"> </w:t>
            </w:r>
            <w:r w:rsidRPr="00533A0D">
              <w:rPr>
                <w:b w:val="0"/>
                <w:bCs w:val="0"/>
                <w:color w:val="2F5496" w:themeColor="accent1" w:themeShade="BF"/>
                <w:sz w:val="26"/>
                <w:szCs w:val="26"/>
              </w:rPr>
              <w:t xml:space="preserve">and editors to work on a 12month project. The project is to transform our current police officer recruit training programme into a more succinct, flexible, modern programme that maximises the use of learning technologies. </w:t>
            </w:r>
          </w:p>
          <w:p w14:paraId="12461F87" w14:textId="77777777" w:rsidR="003B5339" w:rsidRPr="00533A0D" w:rsidRDefault="003B5339" w:rsidP="003B5339">
            <w:pPr>
              <w:rPr>
                <w:b w:val="0"/>
                <w:bCs w:val="0"/>
                <w:color w:val="2F5496" w:themeColor="accent1" w:themeShade="BF"/>
                <w:sz w:val="26"/>
                <w:szCs w:val="26"/>
              </w:rPr>
            </w:pPr>
          </w:p>
          <w:p w14:paraId="56D87BD6" w14:textId="0AB4FD07" w:rsidR="003B5339" w:rsidRDefault="003B5339" w:rsidP="002D7415">
            <w:pPr>
              <w:rPr>
                <w:color w:val="2F5496" w:themeColor="accent1" w:themeShade="BF"/>
                <w:sz w:val="26"/>
                <w:szCs w:val="26"/>
              </w:rPr>
            </w:pPr>
            <w:r w:rsidRPr="00533A0D">
              <w:rPr>
                <w:b w:val="0"/>
                <w:bCs w:val="0"/>
                <w:color w:val="2F5496" w:themeColor="accent1" w:themeShade="BF"/>
                <w:sz w:val="26"/>
                <w:szCs w:val="26"/>
              </w:rPr>
              <w:t xml:space="preserve">The current police officer recruit training programme is an </w:t>
            </w:r>
            <w:proofErr w:type="gramStart"/>
            <w:r w:rsidRPr="00533A0D">
              <w:rPr>
                <w:b w:val="0"/>
                <w:bCs w:val="0"/>
                <w:color w:val="2F5496" w:themeColor="accent1" w:themeShade="BF"/>
                <w:sz w:val="26"/>
                <w:szCs w:val="26"/>
              </w:rPr>
              <w:t>18 week</w:t>
            </w:r>
            <w:proofErr w:type="gramEnd"/>
            <w:r w:rsidRPr="00533A0D">
              <w:rPr>
                <w:b w:val="0"/>
                <w:bCs w:val="0"/>
                <w:color w:val="2F5496" w:themeColor="accent1" w:themeShade="BF"/>
                <w:sz w:val="26"/>
                <w:szCs w:val="26"/>
              </w:rPr>
              <w:t xml:space="preserve"> in-house programme that takes people with no prior policing experience and helps them gain the knowledge, skills and competence to carry out their role as a police officer at the end of the 18 weeks. However, we are in the process of partnering with a Higher Education Provider to introduce a new curriculum that will see new officers gain professionally recognised qualifications. BTP will be responsible for the initial training of student officers which will be an enhanced version of the current </w:t>
            </w:r>
            <w:proofErr w:type="gramStart"/>
            <w:r w:rsidRPr="00533A0D">
              <w:rPr>
                <w:b w:val="0"/>
                <w:bCs w:val="0"/>
                <w:color w:val="2F5496" w:themeColor="accent1" w:themeShade="BF"/>
                <w:sz w:val="26"/>
                <w:szCs w:val="26"/>
              </w:rPr>
              <w:t>18 week</w:t>
            </w:r>
            <w:proofErr w:type="gramEnd"/>
            <w:r w:rsidRPr="00533A0D">
              <w:rPr>
                <w:b w:val="0"/>
                <w:bCs w:val="0"/>
                <w:color w:val="2F5496" w:themeColor="accent1" w:themeShade="BF"/>
                <w:sz w:val="26"/>
                <w:szCs w:val="26"/>
              </w:rPr>
              <w:t xml:space="preserve"> programme and is expected to increase to a 33 week programme which will include 12 weeks of on-the-job learning and 21 weeks of formal learning. </w:t>
            </w:r>
          </w:p>
          <w:p w14:paraId="5817A357" w14:textId="77777777" w:rsidR="0069743E" w:rsidRPr="0069743E" w:rsidRDefault="0069743E" w:rsidP="002D7415">
            <w:pPr>
              <w:rPr>
                <w:b w:val="0"/>
                <w:bCs w:val="0"/>
                <w:color w:val="2F5496" w:themeColor="accent1" w:themeShade="BF"/>
                <w:sz w:val="26"/>
                <w:szCs w:val="26"/>
              </w:rPr>
            </w:pPr>
          </w:p>
          <w:p w14:paraId="0C58C578" w14:textId="206E7EB5" w:rsidR="0069743E" w:rsidRPr="0069743E" w:rsidRDefault="0069743E" w:rsidP="0069743E">
            <w:pPr>
              <w:pBdr>
                <w:top w:val="single" w:sz="2" w:space="0" w:color="E3E3E3"/>
                <w:left w:val="single" w:sz="2" w:space="0" w:color="E3E3E3"/>
                <w:bottom w:val="single" w:sz="2" w:space="0" w:color="E3E3E3"/>
                <w:right w:val="single" w:sz="2" w:space="0" w:color="E3E3E3"/>
              </w:pBdr>
              <w:rPr>
                <w:color w:val="2F5496" w:themeColor="accent1" w:themeShade="BF"/>
                <w:sz w:val="26"/>
                <w:szCs w:val="26"/>
              </w:rPr>
            </w:pPr>
            <w:r w:rsidRPr="0069743E">
              <w:rPr>
                <w:color w:val="2F5496" w:themeColor="accent1" w:themeShade="BF"/>
                <w:sz w:val="26"/>
                <w:szCs w:val="26"/>
              </w:rPr>
              <w:t>We are seeking a talented Learning Designer to join our temporary project. As a Learning Designer, you will play a crucial role in analy</w:t>
            </w:r>
            <w:r>
              <w:rPr>
                <w:color w:val="2F5496" w:themeColor="accent1" w:themeShade="BF"/>
                <w:sz w:val="26"/>
                <w:szCs w:val="26"/>
              </w:rPr>
              <w:t>s</w:t>
            </w:r>
            <w:r w:rsidRPr="0069743E">
              <w:rPr>
                <w:color w:val="2F5496" w:themeColor="accent1" w:themeShade="BF"/>
                <w:sz w:val="26"/>
                <w:szCs w:val="26"/>
              </w:rPr>
              <w:t>ing</w:t>
            </w:r>
            <w:r>
              <w:rPr>
                <w:color w:val="2F5496" w:themeColor="accent1" w:themeShade="BF"/>
                <w:sz w:val="26"/>
                <w:szCs w:val="26"/>
              </w:rPr>
              <w:t xml:space="preserve"> and</w:t>
            </w:r>
            <w:r w:rsidRPr="0069743E">
              <w:rPr>
                <w:color w:val="2F5496" w:themeColor="accent1" w:themeShade="BF"/>
                <w:sz w:val="26"/>
                <w:szCs w:val="26"/>
              </w:rPr>
              <w:t xml:space="preserve"> designing innovative learning experiences aimed at enhancing the effectiveness and engagement of our educational materials.</w:t>
            </w:r>
          </w:p>
          <w:p w14:paraId="49C5D5D5" w14:textId="77777777" w:rsidR="00383673" w:rsidRDefault="00383673" w:rsidP="002D7415">
            <w:pPr>
              <w:rPr>
                <w:b w:val="0"/>
                <w:bCs w:val="0"/>
                <w:color w:val="2F5496" w:themeColor="accent1" w:themeShade="BF"/>
                <w:sz w:val="26"/>
                <w:szCs w:val="26"/>
              </w:rPr>
            </w:pPr>
          </w:p>
          <w:p w14:paraId="0D6CB346" w14:textId="4C69C357" w:rsidR="00AC0C44" w:rsidRPr="00423432" w:rsidRDefault="00383673" w:rsidP="00383673">
            <w:pPr>
              <w:rPr>
                <w:color w:val="2F5496" w:themeColor="accent1" w:themeShade="BF"/>
                <w:sz w:val="26"/>
                <w:szCs w:val="26"/>
              </w:rPr>
            </w:pPr>
            <w:proofErr w:type="gramStart"/>
            <w:r w:rsidRPr="0069743E">
              <w:rPr>
                <w:b w:val="0"/>
                <w:bCs w:val="0"/>
                <w:color w:val="2F5496" w:themeColor="accent1" w:themeShade="BF"/>
                <w:sz w:val="26"/>
                <w:szCs w:val="26"/>
              </w:rPr>
              <w:t>The  learning</w:t>
            </w:r>
            <w:proofErr w:type="gramEnd"/>
            <w:r w:rsidRPr="0069743E">
              <w:rPr>
                <w:b w:val="0"/>
                <w:bCs w:val="0"/>
                <w:color w:val="2F5496" w:themeColor="accent1" w:themeShade="BF"/>
                <w:sz w:val="26"/>
                <w:szCs w:val="26"/>
              </w:rPr>
              <w:t xml:space="preserve"> designer will work with the </w:t>
            </w:r>
            <w:r w:rsidR="0069743E" w:rsidRPr="0069743E">
              <w:rPr>
                <w:b w:val="0"/>
                <w:bCs w:val="0"/>
                <w:color w:val="2F5496" w:themeColor="accent1" w:themeShade="BF"/>
                <w:sz w:val="26"/>
                <w:szCs w:val="26"/>
              </w:rPr>
              <w:t>rest of the project team</w:t>
            </w:r>
            <w:r w:rsidRPr="0069743E">
              <w:rPr>
                <w:b w:val="0"/>
                <w:bCs w:val="0"/>
                <w:color w:val="2F5496" w:themeColor="accent1" w:themeShade="BF"/>
                <w:sz w:val="26"/>
                <w:szCs w:val="26"/>
              </w:rPr>
              <w:t xml:space="preserve">, wider L&amp;D, stakeholders and SMEs to </w:t>
            </w:r>
            <w:r w:rsidR="0069743E" w:rsidRPr="0069743E">
              <w:rPr>
                <w:b w:val="0"/>
                <w:bCs w:val="0"/>
                <w:color w:val="2F5496" w:themeColor="accent1" w:themeShade="BF"/>
                <w:sz w:val="26"/>
                <w:szCs w:val="26"/>
              </w:rPr>
              <w:t>design the lesson plans and learning assets required to facilitate delivery of the new recruit training programme.</w:t>
            </w:r>
          </w:p>
        </w:tc>
      </w:tr>
      <w:tr w:rsidR="00E90E2C" w14:paraId="24248092" w14:textId="77777777" w:rsidTr="005275D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EA289C5" w14:textId="77777777" w:rsidR="00E90E2C" w:rsidRPr="00FE19A2" w:rsidRDefault="002D7415" w:rsidP="00E90E2C">
            <w:pPr>
              <w:rPr>
                <w:b w:val="0"/>
                <w:bCs w:val="0"/>
                <w:color w:val="2F5496" w:themeColor="accent1" w:themeShade="BF"/>
                <w:sz w:val="26"/>
                <w:szCs w:val="26"/>
              </w:rPr>
            </w:pPr>
            <w:proofErr w:type="gramStart"/>
            <w:r w:rsidRPr="00FE19A2">
              <w:rPr>
                <w:color w:val="2F5496" w:themeColor="accent1" w:themeShade="BF"/>
                <w:sz w:val="26"/>
                <w:szCs w:val="26"/>
              </w:rPr>
              <w:t xml:space="preserve">C  </w:t>
            </w:r>
            <w:r w:rsidR="00E90E2C" w:rsidRPr="00FE19A2">
              <w:rPr>
                <w:color w:val="2F5496" w:themeColor="accent1" w:themeShade="BF"/>
                <w:sz w:val="26"/>
                <w:szCs w:val="26"/>
              </w:rPr>
              <w:t>Dimensions</w:t>
            </w:r>
            <w:proofErr w:type="gramEnd"/>
            <w:r w:rsidR="00E90E2C" w:rsidRPr="00FE19A2">
              <w:rPr>
                <w:color w:val="2F5496" w:themeColor="accent1" w:themeShade="BF"/>
                <w:sz w:val="26"/>
                <w:szCs w:val="26"/>
              </w:rPr>
              <w:t xml:space="preserve"> of the Post</w:t>
            </w:r>
          </w:p>
          <w:p w14:paraId="7C8C0EE6" w14:textId="77777777" w:rsidR="00E90E2C" w:rsidRPr="00FE19A2" w:rsidRDefault="00E90E2C" w:rsidP="002D7415">
            <w:pPr>
              <w:rPr>
                <w:b w:val="0"/>
                <w:sz w:val="19"/>
                <w:szCs w:val="19"/>
              </w:rPr>
            </w:pPr>
          </w:p>
        </w:tc>
      </w:tr>
      <w:tr w:rsidR="00AC0C44" w14:paraId="077F6151" w14:textId="77777777" w:rsidTr="005275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C6560FF" w14:textId="77777777" w:rsidR="00D26767" w:rsidRPr="00533A0D" w:rsidRDefault="00D26767" w:rsidP="00D26767">
            <w:pPr>
              <w:rPr>
                <w:color w:val="2F5496" w:themeColor="accent1" w:themeShade="BF"/>
                <w:sz w:val="26"/>
                <w:szCs w:val="26"/>
              </w:rPr>
            </w:pPr>
            <w:r w:rsidRPr="00533A0D">
              <w:rPr>
                <w:color w:val="2F5496" w:themeColor="accent1" w:themeShade="BF"/>
                <w:sz w:val="26"/>
                <w:szCs w:val="26"/>
              </w:rPr>
              <w:t xml:space="preserve">Financial – </w:t>
            </w:r>
          </w:p>
          <w:p w14:paraId="4846D4E7" w14:textId="77777777" w:rsidR="00D26767" w:rsidRPr="00533A0D" w:rsidRDefault="00D26767" w:rsidP="00D26767">
            <w:pPr>
              <w:rPr>
                <w:color w:val="2F5496" w:themeColor="accent1" w:themeShade="BF"/>
                <w:sz w:val="26"/>
                <w:szCs w:val="26"/>
              </w:rPr>
            </w:pPr>
            <w:r w:rsidRPr="00533A0D">
              <w:rPr>
                <w:b w:val="0"/>
                <w:bCs w:val="0"/>
                <w:color w:val="2F5496" w:themeColor="accent1" w:themeShade="BF"/>
                <w:sz w:val="26"/>
                <w:szCs w:val="26"/>
              </w:rPr>
              <w:t xml:space="preserve">None </w:t>
            </w:r>
          </w:p>
          <w:p w14:paraId="60627995" w14:textId="77777777" w:rsidR="00D26767" w:rsidRPr="00533A0D" w:rsidRDefault="00D26767" w:rsidP="00D26767">
            <w:pPr>
              <w:rPr>
                <w:b w:val="0"/>
                <w:bCs w:val="0"/>
                <w:color w:val="2F5496" w:themeColor="accent1" w:themeShade="BF"/>
                <w:sz w:val="26"/>
                <w:szCs w:val="26"/>
              </w:rPr>
            </w:pPr>
          </w:p>
          <w:p w14:paraId="3CDF36E6" w14:textId="77777777" w:rsidR="00D26767" w:rsidRPr="00533A0D" w:rsidRDefault="00D26767" w:rsidP="00D26767">
            <w:pPr>
              <w:rPr>
                <w:b w:val="0"/>
                <w:bCs w:val="0"/>
                <w:color w:val="2F5496" w:themeColor="accent1" w:themeShade="BF"/>
                <w:sz w:val="26"/>
                <w:szCs w:val="26"/>
              </w:rPr>
            </w:pPr>
            <w:r w:rsidRPr="00533A0D">
              <w:rPr>
                <w:color w:val="2F5496" w:themeColor="accent1" w:themeShade="BF"/>
                <w:sz w:val="26"/>
                <w:szCs w:val="26"/>
              </w:rPr>
              <w:t>Staff Responsibilities-</w:t>
            </w:r>
          </w:p>
          <w:p w14:paraId="5A49F35D" w14:textId="77777777" w:rsidR="00D26767" w:rsidRPr="00AC12D9" w:rsidRDefault="00D26767" w:rsidP="00D26767">
            <w:pPr>
              <w:rPr>
                <w:b w:val="0"/>
                <w:bCs w:val="0"/>
                <w:color w:val="2F5496" w:themeColor="accent1" w:themeShade="BF"/>
                <w:sz w:val="26"/>
                <w:szCs w:val="26"/>
              </w:rPr>
            </w:pPr>
            <w:r w:rsidRPr="00AC12D9">
              <w:rPr>
                <w:b w:val="0"/>
                <w:bCs w:val="0"/>
                <w:color w:val="2F5496" w:themeColor="accent1" w:themeShade="BF"/>
                <w:sz w:val="26"/>
                <w:szCs w:val="26"/>
              </w:rPr>
              <w:t>No direct</w:t>
            </w:r>
          </w:p>
          <w:p w14:paraId="620A2082" w14:textId="77777777" w:rsidR="00D26767" w:rsidRPr="00533A0D" w:rsidRDefault="00D26767" w:rsidP="00D26767">
            <w:pPr>
              <w:rPr>
                <w:color w:val="2F5496" w:themeColor="accent1" w:themeShade="BF"/>
                <w:sz w:val="26"/>
                <w:szCs w:val="26"/>
              </w:rPr>
            </w:pPr>
          </w:p>
          <w:p w14:paraId="398E0061" w14:textId="77777777" w:rsidR="00D26767" w:rsidRPr="00533A0D" w:rsidRDefault="00D26767" w:rsidP="00D26767">
            <w:pPr>
              <w:rPr>
                <w:color w:val="2F5496" w:themeColor="accent1" w:themeShade="BF"/>
                <w:sz w:val="26"/>
                <w:szCs w:val="26"/>
              </w:rPr>
            </w:pPr>
            <w:r w:rsidRPr="00533A0D">
              <w:rPr>
                <w:color w:val="2F5496" w:themeColor="accent1" w:themeShade="BF"/>
                <w:sz w:val="26"/>
                <w:szCs w:val="26"/>
              </w:rPr>
              <w:t xml:space="preserve">Key Statistics </w:t>
            </w:r>
          </w:p>
          <w:p w14:paraId="17B16B52" w14:textId="77777777" w:rsidR="00D26767" w:rsidRPr="00533A0D" w:rsidRDefault="00D26767" w:rsidP="00D26767">
            <w:pPr>
              <w:rPr>
                <w:color w:val="2F5496" w:themeColor="accent1" w:themeShade="BF"/>
                <w:sz w:val="26"/>
                <w:szCs w:val="26"/>
              </w:rPr>
            </w:pPr>
            <w:r w:rsidRPr="00533A0D">
              <w:rPr>
                <w:b w:val="0"/>
                <w:bCs w:val="0"/>
                <w:color w:val="2F5496" w:themeColor="accent1" w:themeShade="BF"/>
                <w:sz w:val="26"/>
                <w:szCs w:val="26"/>
              </w:rPr>
              <w:lastRenderedPageBreak/>
              <w:t xml:space="preserve">There are approx. 300 new recruits annually that will access and complete this new </w:t>
            </w:r>
            <w:proofErr w:type="gramStart"/>
            <w:r w:rsidRPr="00533A0D">
              <w:rPr>
                <w:b w:val="0"/>
                <w:bCs w:val="0"/>
                <w:color w:val="2F5496" w:themeColor="accent1" w:themeShade="BF"/>
                <w:sz w:val="26"/>
                <w:szCs w:val="26"/>
              </w:rPr>
              <w:t>programme</w:t>
            </w:r>
            <w:proofErr w:type="gramEnd"/>
          </w:p>
          <w:p w14:paraId="3258D698" w14:textId="4DEA56E9" w:rsidR="00AC0C44" w:rsidRPr="0022643A" w:rsidRDefault="00D26767" w:rsidP="00E90E2C">
            <w:pPr>
              <w:rPr>
                <w:b w:val="0"/>
                <w:bCs w:val="0"/>
              </w:rPr>
            </w:pPr>
            <w:r w:rsidRPr="00533A0D">
              <w:rPr>
                <w:b w:val="0"/>
                <w:bCs w:val="0"/>
                <w:color w:val="2F5496" w:themeColor="accent1" w:themeShade="BF"/>
                <w:sz w:val="26"/>
                <w:szCs w:val="26"/>
              </w:rPr>
              <w:t xml:space="preserve">There is expected to be in excess of 300+ digital learning assets to be created, all of varying </w:t>
            </w:r>
            <w:proofErr w:type="gramStart"/>
            <w:r w:rsidRPr="00533A0D">
              <w:rPr>
                <w:b w:val="0"/>
                <w:bCs w:val="0"/>
                <w:color w:val="2F5496" w:themeColor="accent1" w:themeShade="BF"/>
                <w:sz w:val="26"/>
                <w:szCs w:val="26"/>
              </w:rPr>
              <w:t>lengths</w:t>
            </w:r>
            <w:proofErr w:type="gramEnd"/>
          </w:p>
          <w:p w14:paraId="152D576B" w14:textId="77777777" w:rsidR="00AC0C44" w:rsidRPr="00FE19A2" w:rsidRDefault="00AC0C44" w:rsidP="00E90E2C">
            <w:pPr>
              <w:rPr>
                <w:color w:val="2F5496" w:themeColor="accent1" w:themeShade="BF"/>
                <w:sz w:val="26"/>
                <w:szCs w:val="26"/>
              </w:rPr>
            </w:pPr>
          </w:p>
        </w:tc>
      </w:tr>
      <w:tr w:rsidR="00E90E2C" w14:paraId="6F48DA35"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CC511CE" w14:textId="77777777" w:rsidR="00E90E2C" w:rsidRPr="00AC0C44" w:rsidRDefault="002D7415" w:rsidP="00AC0C44">
            <w:pPr>
              <w:rPr>
                <w:b w:val="0"/>
                <w:bCs w:val="0"/>
                <w:color w:val="2F5496" w:themeColor="accent1" w:themeShade="BF"/>
                <w:sz w:val="26"/>
                <w:szCs w:val="26"/>
              </w:rPr>
            </w:pPr>
            <w:proofErr w:type="gramStart"/>
            <w:r w:rsidRPr="002F3D81">
              <w:rPr>
                <w:color w:val="2F5496" w:themeColor="accent1" w:themeShade="BF"/>
                <w:sz w:val="26"/>
                <w:szCs w:val="26"/>
              </w:rPr>
              <w:lastRenderedPageBreak/>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w:t>
            </w:r>
            <w:proofErr w:type="gramEnd"/>
            <w:r w:rsidR="00E90E2C" w:rsidRPr="002F3D81">
              <w:rPr>
                <w:color w:val="2F5496" w:themeColor="accent1" w:themeShade="BF"/>
                <w:sz w:val="26"/>
                <w:szCs w:val="26"/>
              </w:rPr>
              <w:t xml:space="preserve"> Accountabilitie</w:t>
            </w:r>
            <w:r w:rsidR="00AC0C44">
              <w:rPr>
                <w:color w:val="2F5496" w:themeColor="accent1" w:themeShade="BF"/>
                <w:sz w:val="26"/>
                <w:szCs w:val="26"/>
              </w:rPr>
              <w:t>s</w:t>
            </w:r>
          </w:p>
        </w:tc>
      </w:tr>
      <w:tr w:rsidR="00E90E2C" w14:paraId="71535144" w14:textId="77777777" w:rsidTr="00AC0C44">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4BD59ED8" w14:textId="6D2501F0" w:rsidR="0022643A" w:rsidRPr="0022643A" w:rsidRDefault="0022643A"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Alongside SMEs and managers, work to understand and define a strategy for the learning intervention, identify learning objectives and measurable business outcomes.</w:t>
            </w:r>
          </w:p>
          <w:p w14:paraId="4CB33253" w14:textId="2976C0F7" w:rsidR="008D4E54" w:rsidRPr="0022643A" w:rsidRDefault="008D4E54"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 xml:space="preserve">To work with trainers and SMEs to help design new and re-design existing learning programmes with a blended learning </w:t>
            </w:r>
            <w:proofErr w:type="gramStart"/>
            <w:r w:rsidRPr="0022643A">
              <w:rPr>
                <w:rFonts w:ascii="Segoe UI" w:eastAsia="Times New Roman" w:hAnsi="Segoe UI" w:cs="Segoe UI"/>
                <w:b w:val="0"/>
                <w:bCs w:val="0"/>
                <w:color w:val="2F5496" w:themeColor="accent1" w:themeShade="BF"/>
                <w:sz w:val="24"/>
                <w:szCs w:val="24"/>
                <w:lang w:eastAsia="en-GB"/>
              </w:rPr>
              <w:t>approach</w:t>
            </w:r>
            <w:proofErr w:type="gramEnd"/>
          </w:p>
          <w:p w14:paraId="470F6875" w14:textId="26C0C786" w:rsidR="00D26767" w:rsidRPr="0022643A" w:rsidRDefault="00D26767"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Conduct thorough analysis of existing learning materials, learner profiles, and program objectives to identify gaps and areas for improvement</w:t>
            </w:r>
            <w:r w:rsidRPr="0022643A">
              <w:rPr>
                <w:rFonts w:ascii="Segoe UI" w:eastAsia="Times New Roman" w:hAnsi="Segoe UI" w:cs="Segoe UI"/>
                <w:b w:val="0"/>
                <w:bCs w:val="0"/>
                <w:color w:val="2F5496" w:themeColor="accent1" w:themeShade="BF"/>
                <w:sz w:val="24"/>
                <w:szCs w:val="24"/>
                <w:lang w:eastAsia="en-GB"/>
              </w:rPr>
              <w:t xml:space="preserve"> and how digital learning methods can be maximised</w:t>
            </w:r>
            <w:r w:rsidRPr="00D26767">
              <w:rPr>
                <w:rFonts w:ascii="Segoe UI" w:eastAsia="Times New Roman" w:hAnsi="Segoe UI" w:cs="Segoe UI"/>
                <w:b w:val="0"/>
                <w:bCs w:val="0"/>
                <w:color w:val="2F5496" w:themeColor="accent1" w:themeShade="BF"/>
                <w:sz w:val="24"/>
                <w:szCs w:val="24"/>
                <w:lang w:eastAsia="en-GB"/>
              </w:rPr>
              <w:t>.</w:t>
            </w:r>
          </w:p>
          <w:p w14:paraId="74EAC2C5" w14:textId="68A48D56" w:rsidR="0022643A" w:rsidRPr="0022643A" w:rsidRDefault="0022643A" w:rsidP="0022643A">
            <w:pPr>
              <w:pStyle w:val="ListParagraph"/>
              <w:numPr>
                <w:ilvl w:val="0"/>
                <w:numId w:val="11"/>
              </w:numPr>
              <w:spacing w:after="160" w:line="259" w:lineRule="auto"/>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To research, understand and represent the user and their needs ensuring any learning experience addresses those needs and is prototyped and fully tested.</w:t>
            </w:r>
          </w:p>
          <w:p w14:paraId="4800DF1A" w14:textId="085DA398" w:rsidR="0022643A" w:rsidRPr="0022643A" w:rsidRDefault="0022643A" w:rsidP="0022643A">
            <w:pPr>
              <w:pStyle w:val="ListParagraph"/>
              <w:numPr>
                <w:ilvl w:val="0"/>
                <w:numId w:val="11"/>
              </w:numPr>
              <w:rPr>
                <w:rFonts w:ascii="Segoe UI" w:eastAsia="Times New Roman" w:hAnsi="Segoe UI" w:cs="Segoe UI"/>
                <w:color w:val="2F5496" w:themeColor="accent1" w:themeShade="BF"/>
                <w:sz w:val="24"/>
                <w:szCs w:val="24"/>
                <w:lang w:eastAsia="en-GB"/>
              </w:rPr>
            </w:pPr>
            <w:r w:rsidRPr="0022643A">
              <w:rPr>
                <w:rFonts w:ascii="Segoe UI" w:eastAsia="Times New Roman" w:hAnsi="Segoe UI" w:cs="Segoe UI"/>
                <w:color w:val="2F5496" w:themeColor="accent1" w:themeShade="BF"/>
                <w:sz w:val="24"/>
                <w:szCs w:val="24"/>
                <w:lang w:eastAsia="en-GB"/>
              </w:rPr>
              <w:t>Develop a creative vision for individual learning experiences within the confines of budget and viability.</w:t>
            </w:r>
          </w:p>
          <w:p w14:paraId="35271F41" w14:textId="30DA30B2" w:rsidR="00D26767" w:rsidRPr="00D26767" w:rsidRDefault="00D26767"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Utili</w:t>
            </w:r>
            <w:r w:rsidRPr="0022643A">
              <w:rPr>
                <w:rFonts w:ascii="Segoe UI" w:eastAsia="Times New Roman" w:hAnsi="Segoe UI" w:cs="Segoe UI"/>
                <w:b w:val="0"/>
                <w:bCs w:val="0"/>
                <w:color w:val="2F5496" w:themeColor="accent1" w:themeShade="BF"/>
                <w:sz w:val="24"/>
                <w:szCs w:val="24"/>
                <w:lang w:eastAsia="en-GB"/>
              </w:rPr>
              <w:t>s</w:t>
            </w:r>
            <w:r w:rsidRPr="00D26767">
              <w:rPr>
                <w:rFonts w:ascii="Segoe UI" w:eastAsia="Times New Roman" w:hAnsi="Segoe UI" w:cs="Segoe UI"/>
                <w:b w:val="0"/>
                <w:bCs w:val="0"/>
                <w:color w:val="2F5496" w:themeColor="accent1" w:themeShade="BF"/>
                <w:sz w:val="24"/>
                <w:szCs w:val="24"/>
                <w:lang w:eastAsia="en-GB"/>
              </w:rPr>
              <w:t>e instructional design principles to develop clear learning objectives, content outlines, and instructional strategies that align with project goals.</w:t>
            </w:r>
          </w:p>
          <w:p w14:paraId="38E6D6C8" w14:textId="3D8AF262" w:rsidR="00D26767" w:rsidRPr="00D26767" w:rsidRDefault="00D26767"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 xml:space="preserve">Collaborate with subject matter experts (SMEs) and stakeholders to </w:t>
            </w:r>
            <w:r w:rsidR="008D4E54" w:rsidRPr="0022643A">
              <w:rPr>
                <w:rFonts w:ascii="Segoe UI" w:eastAsia="Times New Roman" w:hAnsi="Segoe UI" w:cs="Segoe UI"/>
                <w:b w:val="0"/>
                <w:bCs w:val="0"/>
                <w:color w:val="2F5496" w:themeColor="accent1" w:themeShade="BF"/>
                <w:sz w:val="24"/>
                <w:szCs w:val="24"/>
                <w:lang w:eastAsia="en-GB"/>
              </w:rPr>
              <w:t>design a broad range of</w:t>
            </w:r>
            <w:r w:rsidRPr="00D26767">
              <w:rPr>
                <w:rFonts w:ascii="Segoe UI" w:eastAsia="Times New Roman" w:hAnsi="Segoe UI" w:cs="Segoe UI"/>
                <w:b w:val="0"/>
                <w:bCs w:val="0"/>
                <w:color w:val="2F5496" w:themeColor="accent1" w:themeShade="BF"/>
                <w:sz w:val="24"/>
                <w:szCs w:val="24"/>
                <w:lang w:eastAsia="en-GB"/>
              </w:rPr>
              <w:t xml:space="preserve"> engaging and interactive learning </w:t>
            </w:r>
            <w:proofErr w:type="gramStart"/>
            <w:r w:rsidRPr="00D26767">
              <w:rPr>
                <w:rFonts w:ascii="Segoe UI" w:eastAsia="Times New Roman" w:hAnsi="Segoe UI" w:cs="Segoe UI"/>
                <w:b w:val="0"/>
                <w:bCs w:val="0"/>
                <w:color w:val="2F5496" w:themeColor="accent1" w:themeShade="BF"/>
                <w:sz w:val="24"/>
                <w:szCs w:val="24"/>
                <w:lang w:eastAsia="en-GB"/>
              </w:rPr>
              <w:t>content</w:t>
            </w:r>
            <w:proofErr w:type="gramEnd"/>
          </w:p>
          <w:p w14:paraId="0ACA8C27" w14:textId="16816BA7" w:rsidR="00D26767" w:rsidRPr="00D26767" w:rsidRDefault="00D26767"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 xml:space="preserve">Leverage digital tools and technologies to enhance learning </w:t>
            </w:r>
            <w:proofErr w:type="gramStart"/>
            <w:r w:rsidRPr="00D26767">
              <w:rPr>
                <w:rFonts w:ascii="Segoe UI" w:eastAsia="Times New Roman" w:hAnsi="Segoe UI" w:cs="Segoe UI"/>
                <w:b w:val="0"/>
                <w:bCs w:val="0"/>
                <w:color w:val="2F5496" w:themeColor="accent1" w:themeShade="BF"/>
                <w:sz w:val="24"/>
                <w:szCs w:val="24"/>
                <w:lang w:eastAsia="en-GB"/>
              </w:rPr>
              <w:t>experiences</w:t>
            </w:r>
            <w:proofErr w:type="gramEnd"/>
          </w:p>
          <w:p w14:paraId="176F7150" w14:textId="7E0B952B" w:rsidR="00D26767" w:rsidRPr="00D26767" w:rsidRDefault="00D26767"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Ensure that learning materials are accessible to all learners, including those with disabilities, by adhering to accessibility standards and universal design principles.</w:t>
            </w:r>
          </w:p>
          <w:p w14:paraId="295AC5EF" w14:textId="57454C00" w:rsidR="00D26767" w:rsidRPr="00D26767" w:rsidRDefault="00D26767"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De</w:t>
            </w:r>
            <w:r w:rsidR="008D4E54" w:rsidRPr="0022643A">
              <w:rPr>
                <w:rFonts w:ascii="Segoe UI" w:eastAsia="Times New Roman" w:hAnsi="Segoe UI" w:cs="Segoe UI"/>
                <w:b w:val="0"/>
                <w:bCs w:val="0"/>
                <w:color w:val="2F5496" w:themeColor="accent1" w:themeShade="BF"/>
                <w:sz w:val="24"/>
                <w:szCs w:val="24"/>
                <w:lang w:eastAsia="en-GB"/>
              </w:rPr>
              <w:t>sign</w:t>
            </w:r>
            <w:r w:rsidRPr="00D26767">
              <w:rPr>
                <w:rFonts w:ascii="Segoe UI" w:eastAsia="Times New Roman" w:hAnsi="Segoe UI" w:cs="Segoe UI"/>
                <w:b w:val="0"/>
                <w:bCs w:val="0"/>
                <w:color w:val="2F5496" w:themeColor="accent1" w:themeShade="BF"/>
                <w:sz w:val="24"/>
                <w:szCs w:val="24"/>
                <w:lang w:eastAsia="en-GB"/>
              </w:rPr>
              <w:t xml:space="preserve"> assessment strategies to measure learning outcomes and gather feedback from learners and stakeholders for continuous improvement of the learning program.</w:t>
            </w:r>
          </w:p>
          <w:p w14:paraId="1A681A53" w14:textId="18818BDF" w:rsidR="00D26767" w:rsidRPr="00D26767" w:rsidRDefault="00D26767" w:rsidP="00D26767">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 xml:space="preserve">Work closely with project team members, including project managers, </w:t>
            </w:r>
            <w:r w:rsidR="008D4E54" w:rsidRPr="0022643A">
              <w:rPr>
                <w:rFonts w:ascii="Segoe UI" w:eastAsia="Times New Roman" w:hAnsi="Segoe UI" w:cs="Segoe UI"/>
                <w:b w:val="0"/>
                <w:bCs w:val="0"/>
                <w:color w:val="2F5496" w:themeColor="accent1" w:themeShade="BF"/>
                <w:sz w:val="24"/>
                <w:szCs w:val="24"/>
                <w:lang w:eastAsia="en-GB"/>
              </w:rPr>
              <w:t>content developers</w:t>
            </w:r>
            <w:r w:rsidRPr="00D26767">
              <w:rPr>
                <w:rFonts w:ascii="Segoe UI" w:eastAsia="Times New Roman" w:hAnsi="Segoe UI" w:cs="Segoe UI"/>
                <w:b w:val="0"/>
                <w:bCs w:val="0"/>
                <w:color w:val="2F5496" w:themeColor="accent1" w:themeShade="BF"/>
                <w:sz w:val="24"/>
                <w:szCs w:val="24"/>
                <w:lang w:eastAsia="en-GB"/>
              </w:rPr>
              <w:t xml:space="preserve">, </w:t>
            </w:r>
            <w:r w:rsidR="008D4E54" w:rsidRPr="0022643A">
              <w:rPr>
                <w:rFonts w:ascii="Segoe UI" w:eastAsia="Times New Roman" w:hAnsi="Segoe UI" w:cs="Segoe UI"/>
                <w:b w:val="0"/>
                <w:bCs w:val="0"/>
                <w:color w:val="2F5496" w:themeColor="accent1" w:themeShade="BF"/>
                <w:sz w:val="24"/>
                <w:szCs w:val="24"/>
                <w:lang w:eastAsia="en-GB"/>
              </w:rPr>
              <w:t xml:space="preserve">videographers, </w:t>
            </w:r>
            <w:proofErr w:type="gramStart"/>
            <w:r w:rsidR="008D4E54" w:rsidRPr="0022643A">
              <w:rPr>
                <w:rFonts w:ascii="Segoe UI" w:eastAsia="Times New Roman" w:hAnsi="Segoe UI" w:cs="Segoe UI"/>
                <w:b w:val="0"/>
                <w:bCs w:val="0"/>
                <w:color w:val="2F5496" w:themeColor="accent1" w:themeShade="BF"/>
                <w:sz w:val="24"/>
                <w:szCs w:val="24"/>
                <w:lang w:eastAsia="en-GB"/>
              </w:rPr>
              <w:t>editors</w:t>
            </w:r>
            <w:proofErr w:type="gramEnd"/>
            <w:r w:rsidR="008D4E54" w:rsidRPr="0022643A">
              <w:rPr>
                <w:rFonts w:ascii="Segoe UI" w:eastAsia="Times New Roman" w:hAnsi="Segoe UI" w:cs="Segoe UI"/>
                <w:b w:val="0"/>
                <w:bCs w:val="0"/>
                <w:color w:val="2F5496" w:themeColor="accent1" w:themeShade="BF"/>
                <w:sz w:val="24"/>
                <w:szCs w:val="24"/>
                <w:lang w:eastAsia="en-GB"/>
              </w:rPr>
              <w:t xml:space="preserve"> </w:t>
            </w:r>
            <w:r w:rsidRPr="00D26767">
              <w:rPr>
                <w:rFonts w:ascii="Segoe UI" w:eastAsia="Times New Roman" w:hAnsi="Segoe UI" w:cs="Segoe UI"/>
                <w:b w:val="0"/>
                <w:bCs w:val="0"/>
                <w:color w:val="2F5496" w:themeColor="accent1" w:themeShade="BF"/>
                <w:sz w:val="24"/>
                <w:szCs w:val="24"/>
                <w:lang w:eastAsia="en-GB"/>
              </w:rPr>
              <w:t>and SMEs, to meet project deadlines and deliver high-quality learning solutions.</w:t>
            </w:r>
          </w:p>
          <w:p w14:paraId="03FAAE7E" w14:textId="77777777" w:rsidR="003B756D" w:rsidRPr="0022643A" w:rsidRDefault="00D26767" w:rsidP="00AC0C44">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D26767">
              <w:rPr>
                <w:rFonts w:ascii="Segoe UI" w:eastAsia="Times New Roman" w:hAnsi="Segoe UI" w:cs="Segoe UI"/>
                <w:b w:val="0"/>
                <w:bCs w:val="0"/>
                <w:color w:val="2F5496" w:themeColor="accent1" w:themeShade="BF"/>
                <w:sz w:val="24"/>
                <w:szCs w:val="24"/>
                <w:lang w:eastAsia="en-GB"/>
              </w:rPr>
              <w:t>Maintain accurate documentation of the design and development process, including project plans, design documents, and progress reports.</w:t>
            </w:r>
          </w:p>
          <w:p w14:paraId="71A5059B" w14:textId="77777777" w:rsidR="003B756D" w:rsidRPr="0022643A" w:rsidRDefault="003B756D" w:rsidP="00AC0C44">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C</w:t>
            </w:r>
            <w:r w:rsidR="004812E5" w:rsidRPr="0022643A">
              <w:rPr>
                <w:rFonts w:ascii="Segoe UI" w:eastAsia="Times New Roman" w:hAnsi="Segoe UI" w:cs="Segoe UI"/>
                <w:b w:val="0"/>
                <w:bCs w:val="0"/>
                <w:color w:val="2F5496" w:themeColor="accent1" w:themeShade="BF"/>
                <w:sz w:val="24"/>
                <w:szCs w:val="24"/>
                <w:lang w:eastAsia="en-GB"/>
              </w:rPr>
              <w:t xml:space="preserve">reate scripts and storyboards for learning </w:t>
            </w:r>
            <w:r w:rsidRPr="0022643A">
              <w:rPr>
                <w:rFonts w:ascii="Segoe UI" w:eastAsia="Times New Roman" w:hAnsi="Segoe UI" w:cs="Segoe UI"/>
                <w:b w:val="0"/>
                <w:bCs w:val="0"/>
                <w:color w:val="2F5496" w:themeColor="accent1" w:themeShade="BF"/>
                <w:sz w:val="24"/>
                <w:szCs w:val="24"/>
                <w:lang w:eastAsia="en-GB"/>
              </w:rPr>
              <w:t>assets</w:t>
            </w:r>
            <w:r w:rsidR="004812E5" w:rsidRPr="0022643A">
              <w:rPr>
                <w:rFonts w:ascii="Segoe UI" w:eastAsia="Times New Roman" w:hAnsi="Segoe UI" w:cs="Segoe UI"/>
                <w:b w:val="0"/>
                <w:bCs w:val="0"/>
                <w:color w:val="2F5496" w:themeColor="accent1" w:themeShade="BF"/>
                <w:sz w:val="24"/>
                <w:szCs w:val="24"/>
                <w:lang w:eastAsia="en-GB"/>
              </w:rPr>
              <w:t xml:space="preserve"> to be approved by </w:t>
            </w:r>
            <w:proofErr w:type="gramStart"/>
            <w:r w:rsidRPr="0022643A">
              <w:rPr>
                <w:rFonts w:ascii="Segoe UI" w:eastAsia="Times New Roman" w:hAnsi="Segoe UI" w:cs="Segoe UI"/>
                <w:b w:val="0"/>
                <w:bCs w:val="0"/>
                <w:color w:val="2F5496" w:themeColor="accent1" w:themeShade="BF"/>
                <w:sz w:val="24"/>
                <w:szCs w:val="24"/>
                <w:lang w:eastAsia="en-GB"/>
              </w:rPr>
              <w:t>others</w:t>
            </w:r>
            <w:proofErr w:type="gramEnd"/>
          </w:p>
          <w:p w14:paraId="46A31E7D" w14:textId="77777777" w:rsidR="00DD5262" w:rsidRPr="0022643A" w:rsidRDefault="004812E5" w:rsidP="00AC0C44">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 xml:space="preserve">Establish effective relationships with key internal and external partners to implement a collaborative approach to learning and development and ensure the best outcome for the learner. </w:t>
            </w:r>
          </w:p>
          <w:p w14:paraId="607599FD" w14:textId="4FA871BD" w:rsidR="0022643A" w:rsidRPr="0022643A" w:rsidRDefault="004812E5" w:rsidP="0022643A">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 xml:space="preserve">To work as part of a team to ensure a consistent approach to all our learning </w:t>
            </w:r>
            <w:proofErr w:type="gramStart"/>
            <w:r w:rsidRPr="0022643A">
              <w:rPr>
                <w:rFonts w:ascii="Segoe UI" w:eastAsia="Times New Roman" w:hAnsi="Segoe UI" w:cs="Segoe UI"/>
                <w:b w:val="0"/>
                <w:bCs w:val="0"/>
                <w:color w:val="2F5496" w:themeColor="accent1" w:themeShade="BF"/>
                <w:sz w:val="24"/>
                <w:szCs w:val="24"/>
                <w:lang w:eastAsia="en-GB"/>
              </w:rPr>
              <w:t>solutions</w:t>
            </w:r>
            <w:proofErr w:type="gramEnd"/>
            <w:r w:rsidRPr="0022643A">
              <w:rPr>
                <w:rFonts w:ascii="Segoe UI" w:eastAsia="Times New Roman" w:hAnsi="Segoe UI" w:cs="Segoe UI"/>
                <w:b w:val="0"/>
                <w:bCs w:val="0"/>
                <w:color w:val="2F5496" w:themeColor="accent1" w:themeShade="BF"/>
                <w:sz w:val="24"/>
                <w:szCs w:val="24"/>
                <w:lang w:eastAsia="en-GB"/>
              </w:rPr>
              <w:t xml:space="preserve"> </w:t>
            </w:r>
          </w:p>
          <w:p w14:paraId="7A80C2FF" w14:textId="367BFECA" w:rsidR="0022643A" w:rsidRPr="0022643A" w:rsidRDefault="0022643A" w:rsidP="0022643A">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To be able to positively challenge, advise and support stakeholders with a view to creating user centred, simple yet effective and innovative learning experiences.</w:t>
            </w:r>
          </w:p>
          <w:p w14:paraId="5D8B1ABB" w14:textId="15D2AA39" w:rsidR="004812E5" w:rsidRPr="0022643A" w:rsidRDefault="004812E5" w:rsidP="00AC0C44">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lastRenderedPageBreak/>
              <w:t xml:space="preserve">To keep skills and knowledge up to date by being aware of new learning technologies and techniques, best practice in this area and introducing new ideas to the team </w:t>
            </w:r>
          </w:p>
          <w:p w14:paraId="4AC39B40" w14:textId="60039129" w:rsidR="0022643A" w:rsidRPr="0022643A" w:rsidRDefault="0022643A" w:rsidP="00AC0C44">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 xml:space="preserve">The post-holder will work towards the team’s objectives in the research, design and delivery of high class learning </w:t>
            </w:r>
            <w:proofErr w:type="gramStart"/>
            <w:r w:rsidRPr="0022643A">
              <w:rPr>
                <w:rFonts w:ascii="Segoe UI" w:eastAsia="Times New Roman" w:hAnsi="Segoe UI" w:cs="Segoe UI"/>
                <w:b w:val="0"/>
                <w:bCs w:val="0"/>
                <w:color w:val="2F5496" w:themeColor="accent1" w:themeShade="BF"/>
                <w:sz w:val="24"/>
                <w:szCs w:val="24"/>
                <w:lang w:eastAsia="en-GB"/>
              </w:rPr>
              <w:t>materials</w:t>
            </w:r>
            <w:proofErr w:type="gramEnd"/>
          </w:p>
          <w:p w14:paraId="0242010C" w14:textId="5C41FCB7" w:rsidR="0022643A" w:rsidRPr="0022643A" w:rsidRDefault="0022643A" w:rsidP="00AC0C44">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Collaborate fully with a cross BTP’s project teams ensuring common goals and timelines are agreed and well communicated.</w:t>
            </w:r>
          </w:p>
          <w:p w14:paraId="1CEC4284" w14:textId="322B8E3F" w:rsidR="0022643A" w:rsidRPr="0022643A" w:rsidRDefault="0022643A" w:rsidP="00AC0C44">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Ensure that any proposed learning intervention meets BTP standards and guidelines and works within the BTP’s values and objectives.</w:t>
            </w:r>
          </w:p>
          <w:p w14:paraId="7FCB31AA" w14:textId="15ECAAFA" w:rsidR="0022643A" w:rsidRPr="0022643A" w:rsidRDefault="0022643A" w:rsidP="0022643A">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color w:val="2F5496" w:themeColor="accent1" w:themeShade="BF"/>
                <w:sz w:val="24"/>
                <w:szCs w:val="24"/>
                <w:lang w:eastAsia="en-GB"/>
              </w:rPr>
            </w:pPr>
            <w:r w:rsidRPr="0022643A">
              <w:rPr>
                <w:rFonts w:ascii="Segoe UI" w:eastAsia="Times New Roman" w:hAnsi="Segoe UI" w:cs="Segoe UI"/>
                <w:color w:val="2F5496" w:themeColor="accent1" w:themeShade="BF"/>
                <w:sz w:val="24"/>
                <w:szCs w:val="24"/>
                <w:lang w:eastAsia="en-GB"/>
              </w:rPr>
              <w:t>To work alongside other Learning Designers to seek creative input and ideas and share best practice.</w:t>
            </w:r>
          </w:p>
          <w:p w14:paraId="74CFEDDD" w14:textId="313D4F81" w:rsidR="0022643A" w:rsidRPr="0022643A" w:rsidRDefault="0022643A" w:rsidP="0022643A">
            <w:pPr>
              <w:numPr>
                <w:ilvl w:val="0"/>
                <w:numId w:val="11"/>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lang w:eastAsia="en-GB"/>
              </w:rPr>
            </w:pPr>
            <w:r w:rsidRPr="0022643A">
              <w:rPr>
                <w:rFonts w:ascii="Segoe UI" w:eastAsia="Times New Roman" w:hAnsi="Segoe UI" w:cs="Segoe UI"/>
                <w:b w:val="0"/>
                <w:bCs w:val="0"/>
                <w:color w:val="2F5496" w:themeColor="accent1" w:themeShade="BF"/>
                <w:sz w:val="24"/>
                <w:szCs w:val="24"/>
                <w:lang w:eastAsia="en-GB"/>
              </w:rPr>
              <w:t>To work within BTP’s compliance policies, and QA standards.</w:t>
            </w:r>
          </w:p>
          <w:p w14:paraId="6AA905E0" w14:textId="77777777" w:rsidR="00E90E2C" w:rsidRPr="0022643A" w:rsidRDefault="00E90E2C" w:rsidP="00AC0C44">
            <w:pPr>
              <w:rPr>
                <w:rFonts w:eastAsia="Times New Roman" w:cstheme="minorHAnsi"/>
                <w:color w:val="2F5496" w:themeColor="accent1" w:themeShade="BF"/>
                <w:sz w:val="21"/>
                <w:szCs w:val="21"/>
                <w:lang w:val="en-US" w:eastAsia="en-GB"/>
              </w:rPr>
            </w:pPr>
          </w:p>
        </w:tc>
      </w:tr>
      <w:tr w:rsidR="00E90E2C" w14:paraId="67F44985"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24619750"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w:t>
            </w:r>
            <w:proofErr w:type="gramEnd"/>
            <w:r w:rsidR="00E90E2C" w:rsidRPr="00423432">
              <w:rPr>
                <w:rFonts w:eastAsia="Times New Roman" w:cstheme="minorHAnsi"/>
                <w:color w:val="2F5496" w:themeColor="accent1" w:themeShade="BF"/>
                <w:sz w:val="26"/>
                <w:szCs w:val="26"/>
                <w:lang w:val="en-US" w:eastAsia="en-GB"/>
              </w:rPr>
              <w:t xml:space="preserve"> Making</w:t>
            </w:r>
          </w:p>
          <w:p w14:paraId="4EF6AA68" w14:textId="77777777"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4790D8D6" w14:textId="77777777" w:rsidTr="000E72F8">
        <w:trPr>
          <w:cnfStyle w:val="000000100000" w:firstRow="0" w:lastRow="0" w:firstColumn="0" w:lastColumn="0" w:oddVBand="0" w:evenVBand="0" w:oddHBand="1" w:evenHBand="0" w:firstRowFirstColumn="0" w:firstRowLastColumn="0" w:lastRowFirstColumn="0" w:lastRowLastColumn="0"/>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7B3DC19A" w14:textId="77777777" w:rsidR="0022643A" w:rsidRPr="00AA19F5" w:rsidRDefault="0022643A" w:rsidP="0022643A">
            <w:pPr>
              <w:spacing w:before="40" w:after="40"/>
              <w:jc w:val="both"/>
              <w:rPr>
                <w:b w:val="0"/>
                <w:bCs w:val="0"/>
                <w:color w:val="2F5496" w:themeColor="accent1" w:themeShade="BF"/>
                <w:sz w:val="26"/>
                <w:szCs w:val="26"/>
              </w:rPr>
            </w:pPr>
            <w:r w:rsidRPr="00AA19F5">
              <w:rPr>
                <w:b w:val="0"/>
                <w:bCs w:val="0"/>
                <w:color w:val="2F5496" w:themeColor="accent1" w:themeShade="BF"/>
                <w:sz w:val="26"/>
                <w:szCs w:val="26"/>
              </w:rPr>
              <w:t>Make Decisions</w:t>
            </w:r>
          </w:p>
          <w:p w14:paraId="0B392F47" w14:textId="77777777" w:rsidR="0022643A" w:rsidRPr="0022643A" w:rsidRDefault="0022643A" w:rsidP="0022643A">
            <w:pPr>
              <w:pStyle w:val="ListParagraph"/>
              <w:numPr>
                <w:ilvl w:val="0"/>
                <w:numId w:val="15"/>
              </w:numPr>
              <w:rPr>
                <w:b w:val="0"/>
                <w:bCs w:val="0"/>
                <w:color w:val="2F5496" w:themeColor="accent1" w:themeShade="BF"/>
                <w:sz w:val="26"/>
                <w:szCs w:val="26"/>
              </w:rPr>
            </w:pPr>
            <w:r w:rsidRPr="00AA19F5">
              <w:rPr>
                <w:b w:val="0"/>
                <w:bCs w:val="0"/>
                <w:color w:val="2F5496" w:themeColor="accent1" w:themeShade="BF"/>
                <w:sz w:val="26"/>
                <w:szCs w:val="26"/>
              </w:rPr>
              <w:t xml:space="preserve">Responsible for managing own workload, and deciding when to prioritise and how to manage conflicting </w:t>
            </w:r>
            <w:proofErr w:type="gramStart"/>
            <w:r w:rsidRPr="00AA19F5">
              <w:rPr>
                <w:b w:val="0"/>
                <w:bCs w:val="0"/>
                <w:color w:val="2F5496" w:themeColor="accent1" w:themeShade="BF"/>
                <w:sz w:val="26"/>
                <w:szCs w:val="26"/>
              </w:rPr>
              <w:t>demands</w:t>
            </w:r>
            <w:proofErr w:type="gramEnd"/>
            <w:r w:rsidRPr="00AA19F5">
              <w:rPr>
                <w:b w:val="0"/>
                <w:bCs w:val="0"/>
                <w:color w:val="2F5496" w:themeColor="accent1" w:themeShade="BF"/>
                <w:sz w:val="26"/>
                <w:szCs w:val="26"/>
              </w:rPr>
              <w:t xml:space="preserve"> </w:t>
            </w:r>
          </w:p>
          <w:p w14:paraId="47474022" w14:textId="77777777" w:rsidR="0022643A" w:rsidRPr="008748ED" w:rsidRDefault="0022643A" w:rsidP="0022643A">
            <w:pPr>
              <w:pStyle w:val="ListParagraph"/>
              <w:rPr>
                <w:b w:val="0"/>
                <w:bCs w:val="0"/>
                <w:color w:val="2F5496" w:themeColor="accent1" w:themeShade="BF"/>
                <w:sz w:val="26"/>
                <w:szCs w:val="26"/>
              </w:rPr>
            </w:pPr>
          </w:p>
          <w:p w14:paraId="03849A30" w14:textId="1374265B" w:rsidR="0022643A" w:rsidRPr="00AA19F5" w:rsidRDefault="0022643A" w:rsidP="0022643A">
            <w:pPr>
              <w:rPr>
                <w:b w:val="0"/>
                <w:bCs w:val="0"/>
                <w:color w:val="2F5496" w:themeColor="accent1" w:themeShade="BF"/>
                <w:sz w:val="26"/>
                <w:szCs w:val="26"/>
              </w:rPr>
            </w:pPr>
            <w:r w:rsidRPr="00AA19F5">
              <w:rPr>
                <w:b w:val="0"/>
                <w:bCs w:val="0"/>
                <w:color w:val="2F5496" w:themeColor="accent1" w:themeShade="BF"/>
                <w:sz w:val="26"/>
                <w:szCs w:val="26"/>
              </w:rPr>
              <w:t xml:space="preserve">Significant say in </w:t>
            </w:r>
            <w:proofErr w:type="gramStart"/>
            <w:r w:rsidRPr="00AA19F5">
              <w:rPr>
                <w:b w:val="0"/>
                <w:bCs w:val="0"/>
                <w:color w:val="2F5496" w:themeColor="accent1" w:themeShade="BF"/>
                <w:sz w:val="26"/>
                <w:szCs w:val="26"/>
              </w:rPr>
              <w:t>Decisions</w:t>
            </w:r>
            <w:proofErr w:type="gramEnd"/>
            <w:r w:rsidRPr="00AA19F5">
              <w:rPr>
                <w:b w:val="0"/>
                <w:bCs w:val="0"/>
                <w:color w:val="2F5496" w:themeColor="accent1" w:themeShade="BF"/>
                <w:sz w:val="26"/>
                <w:szCs w:val="26"/>
              </w:rPr>
              <w:t xml:space="preserve"> </w:t>
            </w:r>
          </w:p>
          <w:p w14:paraId="49E4440C" w14:textId="318E8D00" w:rsidR="0022643A" w:rsidRPr="0022643A" w:rsidRDefault="0022643A" w:rsidP="0022643A">
            <w:pPr>
              <w:pStyle w:val="ListParagraph"/>
              <w:numPr>
                <w:ilvl w:val="0"/>
                <w:numId w:val="15"/>
              </w:numPr>
              <w:rPr>
                <w:color w:val="2F5496" w:themeColor="accent1" w:themeShade="BF"/>
                <w:sz w:val="26"/>
                <w:szCs w:val="26"/>
              </w:rPr>
            </w:pPr>
            <w:r>
              <w:rPr>
                <w:b w:val="0"/>
                <w:bCs w:val="0"/>
                <w:color w:val="2F5496" w:themeColor="accent1" w:themeShade="BF"/>
                <w:sz w:val="26"/>
                <w:szCs w:val="26"/>
              </w:rPr>
              <w:t xml:space="preserve">Advise managers and SMEs on options and approaches to learning </w:t>
            </w:r>
            <w:proofErr w:type="gramStart"/>
            <w:r>
              <w:rPr>
                <w:b w:val="0"/>
                <w:bCs w:val="0"/>
                <w:color w:val="2F5496" w:themeColor="accent1" w:themeShade="BF"/>
                <w:sz w:val="26"/>
                <w:szCs w:val="26"/>
              </w:rPr>
              <w:t>design</w:t>
            </w:r>
            <w:proofErr w:type="gramEnd"/>
            <w:r>
              <w:rPr>
                <w:b w:val="0"/>
                <w:bCs w:val="0"/>
                <w:color w:val="2F5496" w:themeColor="accent1" w:themeShade="BF"/>
                <w:sz w:val="26"/>
                <w:szCs w:val="26"/>
              </w:rPr>
              <w:t xml:space="preserve"> </w:t>
            </w:r>
          </w:p>
          <w:p w14:paraId="21B5692E" w14:textId="260F6CF0" w:rsidR="00A44421" w:rsidRPr="000E72F8" w:rsidRDefault="00A44421" w:rsidP="00AC0C44">
            <w:pPr>
              <w:spacing w:before="40" w:after="40"/>
              <w:jc w:val="both"/>
              <w:rPr>
                <w:rFonts w:eastAsia="Times New Roman" w:cstheme="minorHAnsi"/>
                <w:bCs w:val="0"/>
                <w:i/>
                <w:color w:val="002060"/>
                <w:sz w:val="21"/>
                <w:szCs w:val="21"/>
                <w:lang w:val="en-US" w:eastAsia="en-GB"/>
              </w:rPr>
            </w:pPr>
          </w:p>
        </w:tc>
      </w:tr>
      <w:tr w:rsidR="00712D8C" w14:paraId="3F5E085C"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1ADB5C64" w14:textId="77777777"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ntact</w:t>
            </w:r>
            <w:proofErr w:type="gramEnd"/>
            <w:r w:rsidRPr="00423432">
              <w:rPr>
                <w:rFonts w:eastAsia="Times New Roman" w:cstheme="minorHAnsi"/>
                <w:color w:val="2F5496" w:themeColor="accent1" w:themeShade="BF"/>
                <w:sz w:val="26"/>
                <w:szCs w:val="26"/>
                <w:lang w:val="en-US" w:eastAsia="en-GB"/>
              </w:rPr>
              <w:t xml:space="preserve"> with Others </w:t>
            </w:r>
          </w:p>
          <w:p w14:paraId="6C742937" w14:textId="77777777"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49EA5261"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8176D03" w14:textId="77777777" w:rsidR="00DD5262" w:rsidRPr="005746BE" w:rsidRDefault="00DD5262" w:rsidP="00DD5262">
            <w:pPr>
              <w:tabs>
                <w:tab w:val="center" w:pos="4428"/>
              </w:tabs>
              <w:spacing w:before="40" w:after="40"/>
              <w:jc w:val="both"/>
              <w:rPr>
                <w:b w:val="0"/>
                <w:bCs w:val="0"/>
                <w:color w:val="2F5496" w:themeColor="accent1" w:themeShade="BF"/>
                <w:sz w:val="26"/>
                <w:szCs w:val="26"/>
              </w:rPr>
            </w:pPr>
            <w:r w:rsidRPr="005746BE">
              <w:rPr>
                <w:b w:val="0"/>
                <w:bCs w:val="0"/>
                <w:color w:val="2F5496" w:themeColor="accent1" w:themeShade="BF"/>
                <w:sz w:val="26"/>
                <w:szCs w:val="26"/>
              </w:rPr>
              <w:t>Internal</w:t>
            </w:r>
          </w:p>
          <w:p w14:paraId="45BDF48A" w14:textId="77777777" w:rsidR="00DD5262" w:rsidRPr="00F340FB" w:rsidRDefault="00DD5262" w:rsidP="00DD5262">
            <w:pPr>
              <w:pStyle w:val="ListParagraph"/>
              <w:numPr>
                <w:ilvl w:val="0"/>
                <w:numId w:val="12"/>
              </w:numPr>
              <w:tabs>
                <w:tab w:val="center" w:pos="4428"/>
              </w:tabs>
              <w:jc w:val="both"/>
              <w:rPr>
                <w:b w:val="0"/>
                <w:bCs w:val="0"/>
                <w:color w:val="2F5496" w:themeColor="accent1" w:themeShade="BF"/>
                <w:sz w:val="26"/>
                <w:szCs w:val="26"/>
              </w:rPr>
            </w:pPr>
            <w:r w:rsidRPr="005746BE">
              <w:rPr>
                <w:b w:val="0"/>
                <w:bCs w:val="0"/>
                <w:color w:val="2F5496" w:themeColor="accent1" w:themeShade="BF"/>
                <w:sz w:val="26"/>
                <w:szCs w:val="26"/>
              </w:rPr>
              <w:t>Temporary design team, Recruit Training Team. L&amp;D managers, Technology teams, SMEs, Trainers, L&amp;D service centre, LMS Manager</w:t>
            </w:r>
          </w:p>
          <w:p w14:paraId="235B33EB" w14:textId="77777777" w:rsidR="00DD5262" w:rsidRPr="005746BE" w:rsidRDefault="00DD5262" w:rsidP="00DD5262">
            <w:pPr>
              <w:tabs>
                <w:tab w:val="center" w:pos="4428"/>
              </w:tabs>
              <w:spacing w:before="40" w:after="40"/>
              <w:jc w:val="both"/>
              <w:rPr>
                <w:b w:val="0"/>
                <w:bCs w:val="0"/>
                <w:color w:val="2F5496" w:themeColor="accent1" w:themeShade="BF"/>
                <w:sz w:val="26"/>
                <w:szCs w:val="26"/>
              </w:rPr>
            </w:pPr>
            <w:r w:rsidRPr="005746BE">
              <w:rPr>
                <w:b w:val="0"/>
                <w:bCs w:val="0"/>
                <w:color w:val="2F5496" w:themeColor="accent1" w:themeShade="BF"/>
                <w:sz w:val="26"/>
                <w:szCs w:val="26"/>
              </w:rPr>
              <w:t>External</w:t>
            </w:r>
          </w:p>
          <w:p w14:paraId="7CE3736B" w14:textId="77777777" w:rsidR="00DD5262" w:rsidRPr="008748ED" w:rsidRDefault="00DD5262" w:rsidP="00DD5262">
            <w:pPr>
              <w:pStyle w:val="ListParagraph"/>
              <w:numPr>
                <w:ilvl w:val="0"/>
                <w:numId w:val="13"/>
              </w:numPr>
              <w:tabs>
                <w:tab w:val="center" w:pos="4428"/>
              </w:tabs>
              <w:spacing w:before="40" w:after="40"/>
              <w:jc w:val="both"/>
              <w:rPr>
                <w:b w:val="0"/>
                <w:bCs w:val="0"/>
                <w:color w:val="2F5496" w:themeColor="accent1" w:themeShade="BF"/>
                <w:sz w:val="26"/>
                <w:szCs w:val="26"/>
              </w:rPr>
            </w:pPr>
            <w:r w:rsidRPr="005746BE">
              <w:rPr>
                <w:b w:val="0"/>
                <w:bCs w:val="0"/>
                <w:color w:val="2F5496" w:themeColor="accent1" w:themeShade="BF"/>
                <w:sz w:val="26"/>
                <w:szCs w:val="26"/>
              </w:rPr>
              <w:t>External Supplier, HEI, The College of Policing, Other Police Forces, Railway partners</w:t>
            </w:r>
          </w:p>
          <w:p w14:paraId="6016132B" w14:textId="77777777" w:rsidR="00AC0C44" w:rsidRPr="000E72F8" w:rsidRDefault="00AC0C44" w:rsidP="000E72F8">
            <w:pPr>
              <w:tabs>
                <w:tab w:val="center" w:pos="4428"/>
              </w:tabs>
              <w:spacing w:before="40" w:after="40"/>
              <w:jc w:val="both"/>
              <w:rPr>
                <w:rFonts w:eastAsia="Times New Roman" w:cstheme="minorHAnsi"/>
                <w:bCs w:val="0"/>
                <w:i/>
                <w:color w:val="002060"/>
                <w:sz w:val="20"/>
                <w:szCs w:val="20"/>
                <w:lang w:val="en-US" w:eastAsia="en-GB"/>
              </w:rPr>
            </w:pPr>
          </w:p>
        </w:tc>
      </w:tr>
      <w:tr w:rsidR="00712D8C" w14:paraId="5B6BDE48"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D673372" w14:textId="77777777" w:rsidR="00712D8C" w:rsidRPr="00423432"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G  </w:t>
            </w:r>
            <w:r w:rsidR="00E440CD" w:rsidRPr="00423432">
              <w:rPr>
                <w:rFonts w:eastAsia="Times New Roman" w:cstheme="minorHAnsi"/>
                <w:color w:val="2F5496" w:themeColor="accent1" w:themeShade="BF"/>
                <w:sz w:val="26"/>
                <w:szCs w:val="26"/>
                <w:lang w:val="en-US" w:eastAsia="en-GB"/>
              </w:rPr>
              <w:t>Essential</w:t>
            </w:r>
            <w:proofErr w:type="gramEnd"/>
            <w:r w:rsidR="00E440CD" w:rsidRPr="00423432">
              <w:rPr>
                <w:rFonts w:eastAsia="Times New Roman" w:cstheme="minorHAnsi"/>
                <w:color w:val="2F5496" w:themeColor="accent1" w:themeShade="BF"/>
                <w:sz w:val="26"/>
                <w:szCs w:val="26"/>
                <w:lang w:val="en-US" w:eastAsia="en-GB"/>
              </w:rPr>
              <w:t xml:space="preserve"> Criteria </w:t>
            </w:r>
          </w:p>
          <w:p w14:paraId="3B2D7EF2" w14:textId="77777777"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0E72F8" w14:paraId="48C34AD1" w14:textId="77777777" w:rsidTr="000E7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8CE7C54" w14:textId="77777777" w:rsidR="00AC0C44" w:rsidRDefault="00AC0C44" w:rsidP="000E72F8">
            <w:pPr>
              <w:rPr>
                <w:rFonts w:eastAsia="Times New Roman" w:cstheme="minorHAnsi"/>
                <w:b w:val="0"/>
                <w:bCs w:val="0"/>
                <w:sz w:val="18"/>
                <w:szCs w:val="18"/>
                <w:lang w:val="en-US" w:eastAsia="en-GB"/>
              </w:rPr>
            </w:pPr>
          </w:p>
          <w:p w14:paraId="64847682" w14:textId="77777777" w:rsidR="00AC0C44" w:rsidRPr="000E72F8" w:rsidRDefault="00AC0C44" w:rsidP="000E72F8">
            <w:pPr>
              <w:rPr>
                <w:rFonts w:eastAsia="Times New Roman" w:cstheme="minorHAnsi"/>
                <w:sz w:val="18"/>
                <w:szCs w:val="18"/>
                <w:lang w:val="en-US" w:eastAsia="en-GB"/>
              </w:rPr>
            </w:pPr>
          </w:p>
        </w:tc>
      </w:tr>
      <w:tr w:rsidR="00982E57" w14:paraId="3A64D336" w14:textId="77777777" w:rsidTr="000D749D">
        <w:trPr>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071A1BDB" w14:textId="77777777"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0FAB5191" w14:textId="77777777" w:rsidR="00982E57" w:rsidRPr="00982E57" w:rsidRDefault="00982E57" w:rsidP="006E0421">
            <w:pPr>
              <w:jc w:val="both"/>
              <w:rPr>
                <w:rFonts w:eastAsia="Times New Roman" w:cstheme="minorHAnsi"/>
                <w:b w:val="0"/>
                <w:sz w:val="19"/>
                <w:szCs w:val="19"/>
                <w:lang w:val="en-US" w:eastAsia="en-GB"/>
              </w:rPr>
            </w:pPr>
          </w:p>
        </w:tc>
      </w:tr>
      <w:tr w:rsidR="00982E57" w14:paraId="429EBD6D" w14:textId="77777777" w:rsidTr="00D80EA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918" w:type="dxa"/>
            <w:gridSpan w:val="2"/>
          </w:tcPr>
          <w:p w14:paraId="6D6482E8" w14:textId="77777777" w:rsidR="00A93D27" w:rsidRPr="00D80EA6" w:rsidRDefault="00A93D27" w:rsidP="00D80EA6">
            <w:pPr>
              <w:rPr>
                <w:color w:val="2F5496" w:themeColor="accent1" w:themeShade="BF"/>
              </w:rPr>
            </w:pPr>
          </w:p>
          <w:p w14:paraId="51CA1968" w14:textId="5B79DEC8" w:rsidR="003852E8" w:rsidRPr="00D80EA6" w:rsidRDefault="003852E8" w:rsidP="00D80EA6">
            <w:pPr>
              <w:pStyle w:val="ListParagraph"/>
              <w:numPr>
                <w:ilvl w:val="0"/>
                <w:numId w:val="13"/>
              </w:numPr>
              <w:rPr>
                <w:b w:val="0"/>
                <w:bCs w:val="0"/>
                <w:color w:val="2F5496" w:themeColor="accent1" w:themeShade="BF"/>
              </w:rPr>
            </w:pPr>
            <w:r w:rsidRPr="00D80EA6">
              <w:rPr>
                <w:color w:val="2F5496" w:themeColor="accent1" w:themeShade="BF"/>
              </w:rPr>
              <w:t xml:space="preserve">Learning and Development Qualification </w:t>
            </w:r>
          </w:p>
          <w:p w14:paraId="435FD38B" w14:textId="77777777" w:rsidR="003852E8" w:rsidRPr="00D80EA6" w:rsidRDefault="003852E8" w:rsidP="003852E8">
            <w:pPr>
              <w:rPr>
                <w:b w:val="0"/>
                <w:bCs w:val="0"/>
                <w:color w:val="2F5496" w:themeColor="accent1" w:themeShade="BF"/>
              </w:rPr>
            </w:pPr>
          </w:p>
          <w:p w14:paraId="35EDDA02" w14:textId="513D9A93" w:rsidR="003852E8" w:rsidRPr="00D80EA6" w:rsidRDefault="003852E8" w:rsidP="00D80EA6">
            <w:pPr>
              <w:pStyle w:val="ListParagraph"/>
              <w:numPr>
                <w:ilvl w:val="0"/>
                <w:numId w:val="13"/>
              </w:numPr>
              <w:rPr>
                <w:b w:val="0"/>
                <w:bCs w:val="0"/>
                <w:color w:val="2F5496" w:themeColor="accent1" w:themeShade="BF"/>
              </w:rPr>
            </w:pPr>
            <w:r w:rsidRPr="00D80EA6">
              <w:rPr>
                <w:color w:val="2F5496" w:themeColor="accent1" w:themeShade="BF"/>
              </w:rPr>
              <w:t xml:space="preserve">Degree or qualification in a related discipline </w:t>
            </w:r>
          </w:p>
          <w:p w14:paraId="5CE7C5DE" w14:textId="77777777" w:rsidR="00AC0C44" w:rsidRPr="00054F69" w:rsidRDefault="00AC0C44" w:rsidP="00AC0C44">
            <w:pPr>
              <w:tabs>
                <w:tab w:val="center" w:pos="4428"/>
              </w:tabs>
              <w:spacing w:before="40" w:after="40"/>
              <w:rPr>
                <w:rFonts w:eastAsia="Times New Roman" w:cstheme="minorHAnsi"/>
                <w:b w:val="0"/>
                <w:color w:val="000000" w:themeColor="text1"/>
                <w:sz w:val="20"/>
                <w:szCs w:val="20"/>
                <w:lang w:val="en-US" w:eastAsia="en-GB"/>
              </w:rPr>
            </w:pPr>
          </w:p>
        </w:tc>
      </w:tr>
      <w:tr w:rsidR="00982E57" w14:paraId="13795963" w14:textId="77777777" w:rsidTr="005275D9">
        <w:trPr>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ED5C807"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lastRenderedPageBreak/>
              <w:t>Experience:</w:t>
            </w:r>
          </w:p>
          <w:p w14:paraId="4A678EAE" w14:textId="15CA8DEA" w:rsidR="000F01F3" w:rsidRPr="000F01F3" w:rsidRDefault="000F01F3" w:rsidP="000F01F3">
            <w:pPr>
              <w:tabs>
                <w:tab w:val="center" w:pos="4428"/>
              </w:tabs>
              <w:spacing w:before="40" w:after="40"/>
              <w:rPr>
                <w:rFonts w:eastAsia="Times New Roman" w:cstheme="minorHAnsi"/>
                <w:b w:val="0"/>
                <w:color w:val="2F5496" w:themeColor="accent1" w:themeShade="BF"/>
                <w:sz w:val="21"/>
                <w:szCs w:val="21"/>
                <w:lang w:val="en-US" w:eastAsia="en-GB"/>
              </w:rPr>
            </w:pPr>
            <w:r w:rsidRPr="000F01F3">
              <w:rPr>
                <w:rFonts w:ascii="Calibri" w:eastAsia="Calibri" w:hAnsi="Calibri" w:cs="Times New Roman"/>
                <w:b w:val="0"/>
                <w:sz w:val="21"/>
                <w:szCs w:val="21"/>
              </w:rPr>
              <w:t>Excellent interpersonal and communication skills in Welsh</w:t>
            </w:r>
            <w:r w:rsidRPr="000F01F3">
              <w:rPr>
                <w:rFonts w:ascii="Calibri" w:eastAsia="Calibri" w:hAnsi="Calibri" w:cs="Times New Roman"/>
                <w:b w:val="0"/>
                <w:bCs w:val="0"/>
                <w:sz w:val="21"/>
                <w:szCs w:val="21"/>
              </w:rPr>
              <w:t xml:space="preserve"> </w:t>
            </w:r>
            <w:r w:rsidRPr="000F01F3">
              <w:rPr>
                <w:b w:val="0"/>
                <w:sz w:val="21"/>
                <w:szCs w:val="21"/>
              </w:rPr>
              <w:t xml:space="preserve">  </w:t>
            </w:r>
            <w:sdt>
              <w:sdtPr>
                <w:rPr>
                  <w:sz w:val="21"/>
                  <w:szCs w:val="21"/>
                </w:rPr>
                <w:alias w:val="Yes/No"/>
                <w:tag w:val="Yes/No"/>
                <w:id w:val="-1245484781"/>
                <w:placeholder>
                  <w:docPart w:val="8D98406014854569AECDB2446385577A"/>
                </w:placeholder>
                <w:dropDownList>
                  <w:listItem w:displayText="Yes" w:value="Yes"/>
                  <w:listItem w:displayText="No" w:value="No"/>
                </w:dropDownList>
              </w:sdtPr>
              <w:sdtEndPr/>
              <w:sdtContent>
                <w:r w:rsidR="00A44421">
                  <w:rPr>
                    <w:sz w:val="21"/>
                    <w:szCs w:val="21"/>
                  </w:rPr>
                  <w:t>No</w:t>
                </w:r>
              </w:sdtContent>
            </w:sdt>
          </w:p>
          <w:p w14:paraId="01D996C3" w14:textId="77777777"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50EC6F2F" w14:textId="77777777" w:rsidTr="005275D9">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38A049A6" w14:textId="77777777" w:rsidR="005256FA" w:rsidRPr="00D80EA6" w:rsidRDefault="005256FA"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Extensive p</w:t>
            </w:r>
            <w:r w:rsidR="00DD5262" w:rsidRPr="00D80EA6">
              <w:rPr>
                <w:rFonts w:ascii="Segoe UI" w:eastAsia="Times New Roman" w:hAnsi="Segoe UI" w:cs="Segoe UI"/>
                <w:b w:val="0"/>
                <w:bCs w:val="0"/>
                <w:color w:val="2F5496" w:themeColor="accent1" w:themeShade="BF"/>
                <w:sz w:val="24"/>
                <w:szCs w:val="24"/>
              </w:rPr>
              <w:t xml:space="preserve">roven experience in </w:t>
            </w:r>
            <w:r w:rsidRPr="00D80EA6">
              <w:rPr>
                <w:rFonts w:ascii="Segoe UI" w:eastAsia="Times New Roman" w:hAnsi="Segoe UI" w:cs="Segoe UI"/>
                <w:b w:val="0"/>
                <w:bCs w:val="0"/>
                <w:color w:val="2F5496" w:themeColor="accent1" w:themeShade="BF"/>
                <w:sz w:val="24"/>
                <w:szCs w:val="24"/>
              </w:rPr>
              <w:t>learning</w:t>
            </w:r>
            <w:r w:rsidR="00DD5262" w:rsidRPr="00D80EA6">
              <w:rPr>
                <w:rFonts w:ascii="Segoe UI" w:eastAsia="Times New Roman" w:hAnsi="Segoe UI" w:cs="Segoe UI"/>
                <w:b w:val="0"/>
                <w:bCs w:val="0"/>
                <w:color w:val="2F5496" w:themeColor="accent1" w:themeShade="BF"/>
                <w:sz w:val="24"/>
                <w:szCs w:val="24"/>
              </w:rPr>
              <w:t xml:space="preserve"> design</w:t>
            </w:r>
            <w:r w:rsidRPr="00D80EA6">
              <w:rPr>
                <w:rFonts w:ascii="Segoe UI" w:eastAsia="Times New Roman" w:hAnsi="Segoe UI" w:cs="Segoe UI"/>
                <w:b w:val="0"/>
                <w:bCs w:val="0"/>
                <w:color w:val="2F5496" w:themeColor="accent1" w:themeShade="BF"/>
                <w:sz w:val="24"/>
                <w:szCs w:val="24"/>
              </w:rPr>
              <w:t xml:space="preserve"> theory, </w:t>
            </w:r>
            <w:proofErr w:type="gramStart"/>
            <w:r w:rsidRPr="00D80EA6">
              <w:rPr>
                <w:rFonts w:ascii="Segoe UI" w:eastAsia="Times New Roman" w:hAnsi="Segoe UI" w:cs="Segoe UI"/>
                <w:b w:val="0"/>
                <w:bCs w:val="0"/>
                <w:color w:val="2F5496" w:themeColor="accent1" w:themeShade="BF"/>
                <w:sz w:val="24"/>
                <w:szCs w:val="24"/>
              </w:rPr>
              <w:t>practice</w:t>
            </w:r>
            <w:proofErr w:type="gramEnd"/>
            <w:r w:rsidRPr="00D80EA6">
              <w:rPr>
                <w:rFonts w:ascii="Segoe UI" w:eastAsia="Times New Roman" w:hAnsi="Segoe UI" w:cs="Segoe UI"/>
                <w:b w:val="0"/>
                <w:bCs w:val="0"/>
                <w:color w:val="2F5496" w:themeColor="accent1" w:themeShade="BF"/>
                <w:sz w:val="24"/>
                <w:szCs w:val="24"/>
              </w:rPr>
              <w:t xml:space="preserve"> and principles</w:t>
            </w:r>
          </w:p>
          <w:p w14:paraId="09F59B2B" w14:textId="77777777" w:rsidR="005256FA" w:rsidRPr="00D80EA6" w:rsidRDefault="005256FA" w:rsidP="005256FA">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Experience of</w:t>
            </w:r>
            <w:r w:rsidR="00DD5262" w:rsidRPr="00D80EA6">
              <w:rPr>
                <w:rFonts w:ascii="Segoe UI" w:eastAsia="Times New Roman" w:hAnsi="Segoe UI" w:cs="Segoe UI"/>
                <w:b w:val="0"/>
                <w:bCs w:val="0"/>
                <w:color w:val="2F5496" w:themeColor="accent1" w:themeShade="BF"/>
                <w:sz w:val="24"/>
                <w:szCs w:val="24"/>
              </w:rPr>
              <w:t xml:space="preserve"> curriculum development</w:t>
            </w:r>
            <w:r w:rsidRPr="00D80EA6">
              <w:rPr>
                <w:rFonts w:ascii="Segoe UI" w:eastAsia="Times New Roman" w:hAnsi="Segoe UI" w:cs="Segoe UI"/>
                <w:b w:val="0"/>
                <w:bCs w:val="0"/>
                <w:color w:val="2F5496" w:themeColor="accent1" w:themeShade="BF"/>
                <w:sz w:val="24"/>
                <w:szCs w:val="24"/>
              </w:rPr>
              <w:t xml:space="preserve"> and</w:t>
            </w:r>
            <w:r w:rsidR="00DD5262" w:rsidRPr="00D80EA6">
              <w:rPr>
                <w:rFonts w:ascii="Segoe UI" w:eastAsia="Times New Roman" w:hAnsi="Segoe UI" w:cs="Segoe UI"/>
                <w:b w:val="0"/>
                <w:bCs w:val="0"/>
                <w:color w:val="2F5496" w:themeColor="accent1" w:themeShade="BF"/>
                <w:sz w:val="24"/>
                <w:szCs w:val="24"/>
              </w:rPr>
              <w:t xml:space="preserve"> educational technology</w:t>
            </w:r>
          </w:p>
          <w:p w14:paraId="1864A211" w14:textId="77777777" w:rsidR="005256FA" w:rsidRPr="00D80EA6" w:rsidRDefault="005256FA"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Experience of d</w:t>
            </w:r>
            <w:r w:rsidR="009E7D40" w:rsidRPr="00D80EA6">
              <w:rPr>
                <w:rFonts w:ascii="Segoe UI" w:eastAsia="Times New Roman" w:hAnsi="Segoe UI" w:cs="Segoe UI"/>
                <w:b w:val="0"/>
                <w:bCs w:val="0"/>
                <w:color w:val="2F5496" w:themeColor="accent1" w:themeShade="BF"/>
                <w:sz w:val="24"/>
                <w:szCs w:val="24"/>
              </w:rPr>
              <w:t>esigning new and innovative learning solutions</w:t>
            </w:r>
            <w:r w:rsidRPr="00D80EA6">
              <w:rPr>
                <w:rFonts w:ascii="Segoe UI" w:eastAsia="Times New Roman" w:hAnsi="Segoe UI" w:cs="Segoe UI"/>
                <w:b w:val="0"/>
                <w:bCs w:val="0"/>
                <w:color w:val="2F5496" w:themeColor="accent1" w:themeShade="BF"/>
                <w:sz w:val="24"/>
                <w:szCs w:val="24"/>
              </w:rPr>
              <w:t>, including face to face and a broad range of digital learning solutions</w:t>
            </w:r>
          </w:p>
          <w:p w14:paraId="6AE8ED6E" w14:textId="222B4B49" w:rsidR="003852E8" w:rsidRPr="00D80EA6" w:rsidRDefault="00381258"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Previous experience working in a </w:t>
            </w:r>
            <w:proofErr w:type="gramStart"/>
            <w:r w:rsidRPr="00D80EA6">
              <w:rPr>
                <w:rFonts w:ascii="Segoe UI" w:eastAsia="Times New Roman" w:hAnsi="Segoe UI" w:cs="Segoe UI"/>
                <w:b w:val="0"/>
                <w:bCs w:val="0"/>
                <w:color w:val="2F5496" w:themeColor="accent1" w:themeShade="BF"/>
                <w:sz w:val="24"/>
                <w:szCs w:val="24"/>
              </w:rPr>
              <w:t>similar  Learning</w:t>
            </w:r>
            <w:proofErr w:type="gramEnd"/>
            <w:r w:rsidRPr="00D80EA6">
              <w:rPr>
                <w:rFonts w:ascii="Segoe UI" w:eastAsia="Times New Roman" w:hAnsi="Segoe UI" w:cs="Segoe UI"/>
                <w:b w:val="0"/>
                <w:bCs w:val="0"/>
                <w:color w:val="2F5496" w:themeColor="accent1" w:themeShade="BF"/>
                <w:sz w:val="24"/>
                <w:szCs w:val="24"/>
              </w:rPr>
              <w:t xml:space="preserve"> Design role </w:t>
            </w:r>
          </w:p>
          <w:p w14:paraId="3FFD5C0F" w14:textId="2D45DF10" w:rsidR="005D3E63" w:rsidRPr="00D80EA6" w:rsidRDefault="005D3E63"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Experience of carrying out training needs analysis </w:t>
            </w:r>
          </w:p>
          <w:p w14:paraId="32559733" w14:textId="7B705F37" w:rsidR="005D3E63" w:rsidRPr="00D80EA6" w:rsidRDefault="005D3E63"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Experience of working with SMEs to scope learning objectives </w:t>
            </w:r>
          </w:p>
          <w:p w14:paraId="59ED0A60" w14:textId="1B25BFCD" w:rsidR="005D3E63" w:rsidRPr="00D80EA6" w:rsidRDefault="005D3E63"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Experience of evaluating learning solutions</w:t>
            </w:r>
          </w:p>
          <w:p w14:paraId="6661BF54" w14:textId="77777777" w:rsidR="005D3E63" w:rsidRPr="00D80EA6" w:rsidRDefault="005D3E63"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Experience of designing successful learning solutions </w:t>
            </w:r>
          </w:p>
          <w:p w14:paraId="4F292E14" w14:textId="77777777" w:rsidR="005D3E63" w:rsidRPr="00D80EA6" w:rsidRDefault="005D3E63"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Experience of designing and implementing assessment strategies for learning</w:t>
            </w:r>
          </w:p>
          <w:p w14:paraId="56FCD8C5" w14:textId="77777777" w:rsidR="003137BC" w:rsidRPr="00D80EA6" w:rsidRDefault="005D3E63"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Experience of working with content developers</w:t>
            </w:r>
            <w:r w:rsidR="003137BC" w:rsidRPr="00D80EA6">
              <w:rPr>
                <w:rFonts w:ascii="Segoe UI" w:eastAsia="Times New Roman" w:hAnsi="Segoe UI" w:cs="Segoe UI"/>
                <w:b w:val="0"/>
                <w:bCs w:val="0"/>
                <w:color w:val="2F5496" w:themeColor="accent1" w:themeShade="BF"/>
                <w:sz w:val="24"/>
                <w:szCs w:val="24"/>
              </w:rPr>
              <w:t xml:space="preserve"> to use a range of authoring tools to develop </w:t>
            </w:r>
            <w:proofErr w:type="gramStart"/>
            <w:r w:rsidR="003137BC" w:rsidRPr="00D80EA6">
              <w:rPr>
                <w:rFonts w:ascii="Segoe UI" w:eastAsia="Times New Roman" w:hAnsi="Segoe UI" w:cs="Segoe UI"/>
                <w:b w:val="0"/>
                <w:bCs w:val="0"/>
                <w:color w:val="2F5496" w:themeColor="accent1" w:themeShade="BF"/>
                <w:sz w:val="24"/>
                <w:szCs w:val="24"/>
              </w:rPr>
              <w:t>learning</w:t>
            </w:r>
            <w:proofErr w:type="gramEnd"/>
          </w:p>
          <w:p w14:paraId="2013DD30" w14:textId="2BD04CDD" w:rsidR="005D3E63" w:rsidRPr="00D80EA6" w:rsidRDefault="003137BC" w:rsidP="003852E8">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Experience of </w:t>
            </w:r>
            <w:r w:rsidR="00D80EA6" w:rsidRPr="00D80EA6">
              <w:rPr>
                <w:rFonts w:ascii="Segoe UI" w:eastAsia="Times New Roman" w:hAnsi="Segoe UI" w:cs="Segoe UI"/>
                <w:b w:val="0"/>
                <w:bCs w:val="0"/>
                <w:color w:val="2F5496" w:themeColor="accent1" w:themeShade="BF"/>
                <w:sz w:val="24"/>
                <w:szCs w:val="24"/>
              </w:rPr>
              <w:t>working</w:t>
            </w:r>
            <w:r w:rsidRPr="00D80EA6">
              <w:rPr>
                <w:rFonts w:ascii="Segoe UI" w:eastAsia="Times New Roman" w:hAnsi="Segoe UI" w:cs="Segoe UI"/>
                <w:b w:val="0"/>
                <w:bCs w:val="0"/>
                <w:color w:val="2F5496" w:themeColor="accent1" w:themeShade="BF"/>
                <w:sz w:val="24"/>
                <w:szCs w:val="24"/>
              </w:rPr>
              <w:t xml:space="preserve"> with a learning management system to deploy </w:t>
            </w:r>
            <w:proofErr w:type="gramStart"/>
            <w:r w:rsidRPr="00D80EA6">
              <w:rPr>
                <w:rFonts w:ascii="Segoe UI" w:eastAsia="Times New Roman" w:hAnsi="Segoe UI" w:cs="Segoe UI"/>
                <w:b w:val="0"/>
                <w:bCs w:val="0"/>
                <w:color w:val="2F5496" w:themeColor="accent1" w:themeShade="BF"/>
                <w:sz w:val="24"/>
                <w:szCs w:val="24"/>
              </w:rPr>
              <w:t>learning</w:t>
            </w:r>
            <w:proofErr w:type="gramEnd"/>
            <w:r w:rsidR="005D3E63" w:rsidRPr="00D80EA6">
              <w:rPr>
                <w:rFonts w:ascii="Segoe UI" w:eastAsia="Times New Roman" w:hAnsi="Segoe UI" w:cs="Segoe UI"/>
                <w:b w:val="0"/>
                <w:bCs w:val="0"/>
                <w:color w:val="2F5496" w:themeColor="accent1" w:themeShade="BF"/>
                <w:sz w:val="24"/>
                <w:szCs w:val="24"/>
              </w:rPr>
              <w:t xml:space="preserve"> </w:t>
            </w:r>
          </w:p>
          <w:p w14:paraId="3166D454" w14:textId="77777777" w:rsidR="00982E57" w:rsidRPr="00D80EA6" w:rsidRDefault="00982E57" w:rsidP="003852E8">
            <w:pPr>
              <w:rPr>
                <w:rFonts w:eastAsia="Times New Roman" w:cstheme="minorHAnsi"/>
                <w:b w:val="0"/>
                <w:color w:val="2F5496" w:themeColor="accent1" w:themeShade="BF"/>
                <w:sz w:val="24"/>
                <w:szCs w:val="24"/>
                <w:lang w:val="en-US" w:eastAsia="en-GB"/>
              </w:rPr>
            </w:pPr>
          </w:p>
        </w:tc>
      </w:tr>
      <w:tr w:rsidR="00982E57" w14:paraId="4BB5DD88" w14:textId="77777777" w:rsidTr="005275D9">
        <w:trPr>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97241A8"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4F4D8CDE" w14:textId="6F5F456D" w:rsidR="000F01F3" w:rsidRPr="000F01F3" w:rsidRDefault="000F01F3" w:rsidP="000F01F3">
            <w:pPr>
              <w:tabs>
                <w:tab w:val="center" w:pos="4428"/>
              </w:tabs>
              <w:spacing w:before="40" w:after="40"/>
              <w:rPr>
                <w:rFonts w:eastAsia="Times New Roman" w:cstheme="minorHAnsi"/>
                <w:b w:val="0"/>
                <w:color w:val="2F5496" w:themeColor="accent1" w:themeShade="BF"/>
                <w:sz w:val="21"/>
                <w:szCs w:val="21"/>
                <w:lang w:val="en-US" w:eastAsia="en-GB"/>
              </w:rPr>
            </w:pPr>
            <w:r w:rsidRPr="000F01F3">
              <w:rPr>
                <w:rFonts w:ascii="Calibri" w:eastAsia="Calibri" w:hAnsi="Calibri" w:cs="Times New Roman"/>
                <w:b w:val="0"/>
                <w:sz w:val="21"/>
                <w:szCs w:val="21"/>
              </w:rPr>
              <w:t>Excellent interpersonal and communication skills in Welsh</w:t>
            </w:r>
            <w:r w:rsidRPr="000F01F3">
              <w:rPr>
                <w:rFonts w:ascii="Calibri" w:eastAsia="Calibri" w:hAnsi="Calibri" w:cs="Times New Roman"/>
                <w:b w:val="0"/>
                <w:bCs w:val="0"/>
                <w:sz w:val="21"/>
                <w:szCs w:val="21"/>
              </w:rPr>
              <w:t xml:space="preserve"> </w:t>
            </w:r>
            <w:r w:rsidRPr="000F01F3">
              <w:rPr>
                <w:b w:val="0"/>
                <w:sz w:val="21"/>
                <w:szCs w:val="21"/>
              </w:rPr>
              <w:t xml:space="preserve">  </w:t>
            </w:r>
            <w:sdt>
              <w:sdtPr>
                <w:rPr>
                  <w:sz w:val="21"/>
                  <w:szCs w:val="21"/>
                </w:rPr>
                <w:alias w:val="Yes/No"/>
                <w:tag w:val="Yes/No"/>
                <w:id w:val="-629479269"/>
                <w:placeholder>
                  <w:docPart w:val="7765381CDFC6405AAA8C61C5DC948A77"/>
                </w:placeholder>
                <w:dropDownList>
                  <w:listItem w:displayText="Yes" w:value="Yes"/>
                  <w:listItem w:displayText="No" w:value="No"/>
                </w:dropDownList>
              </w:sdtPr>
              <w:sdtEndPr/>
              <w:sdtContent>
                <w:r w:rsidR="00A44421">
                  <w:rPr>
                    <w:sz w:val="21"/>
                    <w:szCs w:val="21"/>
                  </w:rPr>
                  <w:t>No</w:t>
                </w:r>
              </w:sdtContent>
            </w:sdt>
          </w:p>
          <w:p w14:paraId="6D21FB62" w14:textId="77777777" w:rsidR="00EF27DA" w:rsidRPr="00B330A0" w:rsidRDefault="00EF27DA" w:rsidP="00AC0C44">
            <w:pPr>
              <w:rPr>
                <w:rFonts w:eastAsia="Times New Roman" w:cstheme="minorHAnsi"/>
                <w:b w:val="0"/>
                <w:bCs w:val="0"/>
                <w:color w:val="2F5496" w:themeColor="accent1" w:themeShade="BF"/>
                <w:lang w:val="en-US" w:eastAsia="en-GB"/>
              </w:rPr>
            </w:pPr>
          </w:p>
        </w:tc>
      </w:tr>
      <w:tr w:rsidR="00013B56" w14:paraId="7C294A36" w14:textId="77777777" w:rsidTr="005275D9">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305366B0" w14:textId="77777777" w:rsidR="00DD5262" w:rsidRPr="00D80EA6" w:rsidRDefault="00DD5262" w:rsidP="00DD5262">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Strong analytical and problem-solving skills, with the ability to translate complex concepts into clear and engaging learning materials.</w:t>
            </w:r>
          </w:p>
          <w:p w14:paraId="0A9734E6" w14:textId="5ED5B83E" w:rsidR="00DD5262" w:rsidRPr="00D80EA6" w:rsidRDefault="00DD5262" w:rsidP="00DD5262">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Excellent communication and collaboration skills</w:t>
            </w:r>
            <w:r w:rsidR="003137BC" w:rsidRPr="00D80EA6">
              <w:rPr>
                <w:rFonts w:ascii="Segoe UI" w:eastAsia="Times New Roman" w:hAnsi="Segoe UI" w:cs="Segoe UI"/>
                <w:b w:val="0"/>
                <w:bCs w:val="0"/>
                <w:color w:val="2F5496" w:themeColor="accent1" w:themeShade="BF"/>
                <w:sz w:val="24"/>
                <w:szCs w:val="24"/>
              </w:rPr>
              <w:t xml:space="preserve"> at all levels</w:t>
            </w:r>
            <w:r w:rsidRPr="00D80EA6">
              <w:rPr>
                <w:rFonts w:ascii="Segoe UI" w:eastAsia="Times New Roman" w:hAnsi="Segoe UI" w:cs="Segoe UI"/>
                <w:b w:val="0"/>
                <w:bCs w:val="0"/>
                <w:color w:val="2F5496" w:themeColor="accent1" w:themeShade="BF"/>
                <w:sz w:val="24"/>
                <w:szCs w:val="24"/>
              </w:rPr>
              <w:t>, with the ability to work effectively in a team environment.</w:t>
            </w:r>
          </w:p>
          <w:p w14:paraId="39BD020B" w14:textId="77777777" w:rsidR="003137BC" w:rsidRPr="00D80EA6" w:rsidRDefault="005256FA"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Able to demonstrate the principles of user centred design and how to effectively deliver user testing and </w:t>
            </w:r>
            <w:proofErr w:type="gramStart"/>
            <w:r w:rsidRPr="00D80EA6">
              <w:rPr>
                <w:rFonts w:ascii="Segoe UI" w:eastAsia="Times New Roman" w:hAnsi="Segoe UI" w:cs="Segoe UI"/>
                <w:b w:val="0"/>
                <w:bCs w:val="0"/>
                <w:color w:val="2F5496" w:themeColor="accent1" w:themeShade="BF"/>
                <w:sz w:val="24"/>
                <w:szCs w:val="24"/>
              </w:rPr>
              <w:t>research</w:t>
            </w:r>
            <w:proofErr w:type="gramEnd"/>
          </w:p>
          <w:p w14:paraId="75BB266F" w14:textId="77777777" w:rsidR="003137BC" w:rsidRPr="00D80EA6" w:rsidRDefault="003852E8"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Ability to manage multiple projects at </w:t>
            </w:r>
            <w:proofErr w:type="gramStart"/>
            <w:r w:rsidRPr="00D80EA6">
              <w:rPr>
                <w:rFonts w:ascii="Segoe UI" w:eastAsia="Times New Roman" w:hAnsi="Segoe UI" w:cs="Segoe UI"/>
                <w:b w:val="0"/>
                <w:bCs w:val="0"/>
                <w:color w:val="2F5496" w:themeColor="accent1" w:themeShade="BF"/>
                <w:sz w:val="24"/>
                <w:szCs w:val="24"/>
              </w:rPr>
              <w:t>once</w:t>
            </w:r>
            <w:proofErr w:type="gramEnd"/>
            <w:r w:rsidRPr="00D80EA6">
              <w:rPr>
                <w:rFonts w:ascii="Segoe UI" w:eastAsia="Times New Roman" w:hAnsi="Segoe UI" w:cs="Segoe UI"/>
                <w:b w:val="0"/>
                <w:bCs w:val="0"/>
                <w:color w:val="2F5496" w:themeColor="accent1" w:themeShade="BF"/>
                <w:sz w:val="24"/>
                <w:szCs w:val="24"/>
              </w:rPr>
              <w:t xml:space="preserve"> </w:t>
            </w:r>
          </w:p>
          <w:p w14:paraId="647077DA" w14:textId="77777777" w:rsidR="003137BC" w:rsidRPr="00D80EA6" w:rsidRDefault="003137BC"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Ability to w</w:t>
            </w:r>
            <w:r w:rsidR="003852E8" w:rsidRPr="00D80EA6">
              <w:rPr>
                <w:rFonts w:ascii="Segoe UI" w:eastAsia="Times New Roman" w:hAnsi="Segoe UI" w:cs="Segoe UI"/>
                <w:b w:val="0"/>
                <w:bCs w:val="0"/>
                <w:color w:val="2F5496" w:themeColor="accent1" w:themeShade="BF"/>
                <w:sz w:val="24"/>
                <w:szCs w:val="24"/>
              </w:rPr>
              <w:t xml:space="preserve">ork with minimal </w:t>
            </w:r>
            <w:proofErr w:type="gramStart"/>
            <w:r w:rsidR="003852E8" w:rsidRPr="00D80EA6">
              <w:rPr>
                <w:rFonts w:ascii="Segoe UI" w:eastAsia="Times New Roman" w:hAnsi="Segoe UI" w:cs="Segoe UI"/>
                <w:b w:val="0"/>
                <w:bCs w:val="0"/>
                <w:color w:val="2F5496" w:themeColor="accent1" w:themeShade="BF"/>
                <w:sz w:val="24"/>
                <w:szCs w:val="24"/>
              </w:rPr>
              <w:t>supervision</w:t>
            </w:r>
            <w:proofErr w:type="gramEnd"/>
            <w:r w:rsidR="003852E8" w:rsidRPr="00D80EA6">
              <w:rPr>
                <w:rFonts w:ascii="Segoe UI" w:eastAsia="Times New Roman" w:hAnsi="Segoe UI" w:cs="Segoe UI"/>
                <w:b w:val="0"/>
                <w:bCs w:val="0"/>
                <w:color w:val="2F5496" w:themeColor="accent1" w:themeShade="BF"/>
                <w:sz w:val="24"/>
                <w:szCs w:val="24"/>
              </w:rPr>
              <w:t xml:space="preserve"> </w:t>
            </w:r>
          </w:p>
          <w:p w14:paraId="151EB2C8" w14:textId="77777777" w:rsidR="003137BC" w:rsidRPr="00D80EA6" w:rsidRDefault="003852E8"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Strong time management skills </w:t>
            </w:r>
          </w:p>
          <w:p w14:paraId="586D95A9" w14:textId="77777777" w:rsidR="003137BC" w:rsidRPr="00D80EA6" w:rsidRDefault="003852E8"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Fully competent in using and operating the full suite of Microsoft 365 </w:t>
            </w:r>
            <w:proofErr w:type="gramStart"/>
            <w:r w:rsidRPr="00D80EA6">
              <w:rPr>
                <w:rFonts w:ascii="Segoe UI" w:eastAsia="Times New Roman" w:hAnsi="Segoe UI" w:cs="Segoe UI"/>
                <w:b w:val="0"/>
                <w:bCs w:val="0"/>
                <w:color w:val="2F5496" w:themeColor="accent1" w:themeShade="BF"/>
                <w:sz w:val="24"/>
                <w:szCs w:val="24"/>
              </w:rPr>
              <w:t>products</w:t>
            </w:r>
            <w:proofErr w:type="gramEnd"/>
            <w:r w:rsidRPr="00D80EA6">
              <w:rPr>
                <w:rFonts w:ascii="Segoe UI" w:eastAsia="Times New Roman" w:hAnsi="Segoe UI" w:cs="Segoe UI"/>
                <w:b w:val="0"/>
                <w:bCs w:val="0"/>
                <w:color w:val="2F5496" w:themeColor="accent1" w:themeShade="BF"/>
                <w:sz w:val="24"/>
                <w:szCs w:val="24"/>
              </w:rPr>
              <w:t xml:space="preserve"> </w:t>
            </w:r>
          </w:p>
          <w:p w14:paraId="3A1C33CB" w14:textId="77777777" w:rsidR="003137BC" w:rsidRPr="00D80EA6" w:rsidRDefault="003852E8"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Excellent creative design skills </w:t>
            </w:r>
          </w:p>
          <w:p w14:paraId="790929FF" w14:textId="77777777" w:rsidR="003137BC" w:rsidRPr="00D80EA6" w:rsidRDefault="003852E8"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Exc</w:t>
            </w:r>
            <w:r w:rsidR="003137BC" w:rsidRPr="00D80EA6">
              <w:rPr>
                <w:rFonts w:ascii="Segoe UI" w:eastAsia="Times New Roman" w:hAnsi="Segoe UI" w:cs="Segoe UI"/>
                <w:b w:val="0"/>
                <w:bCs w:val="0"/>
                <w:color w:val="2F5496" w:themeColor="accent1" w:themeShade="BF"/>
                <w:sz w:val="24"/>
                <w:szCs w:val="24"/>
              </w:rPr>
              <w:t>ellent a</w:t>
            </w:r>
            <w:r w:rsidRPr="00D80EA6">
              <w:rPr>
                <w:rFonts w:ascii="Segoe UI" w:eastAsia="Times New Roman" w:hAnsi="Segoe UI" w:cs="Segoe UI"/>
                <w:b w:val="0"/>
                <w:bCs w:val="0"/>
                <w:color w:val="2F5496" w:themeColor="accent1" w:themeShade="BF"/>
                <w:sz w:val="24"/>
                <w:szCs w:val="24"/>
              </w:rPr>
              <w:t xml:space="preserve">ttention to detail </w:t>
            </w:r>
          </w:p>
          <w:p w14:paraId="10500CEE" w14:textId="054397EE" w:rsidR="003137BC" w:rsidRPr="00D80EA6" w:rsidRDefault="003137BC"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Skilled in using technology to </w:t>
            </w:r>
            <w:r w:rsidR="003852E8" w:rsidRPr="00D80EA6">
              <w:rPr>
                <w:rFonts w:ascii="Segoe UI" w:eastAsia="Times New Roman" w:hAnsi="Segoe UI" w:cs="Segoe UI"/>
                <w:b w:val="0"/>
                <w:bCs w:val="0"/>
                <w:color w:val="2F5496" w:themeColor="accent1" w:themeShade="BF"/>
                <w:sz w:val="24"/>
                <w:szCs w:val="24"/>
              </w:rPr>
              <w:t xml:space="preserve">improve the quality of learning </w:t>
            </w:r>
            <w:proofErr w:type="gramStart"/>
            <w:r w:rsidR="003852E8" w:rsidRPr="00D80EA6">
              <w:rPr>
                <w:rFonts w:ascii="Segoe UI" w:eastAsia="Times New Roman" w:hAnsi="Segoe UI" w:cs="Segoe UI"/>
                <w:b w:val="0"/>
                <w:bCs w:val="0"/>
                <w:color w:val="2F5496" w:themeColor="accent1" w:themeShade="BF"/>
                <w:sz w:val="24"/>
                <w:szCs w:val="24"/>
              </w:rPr>
              <w:t>solutions</w:t>
            </w:r>
            <w:proofErr w:type="gramEnd"/>
          </w:p>
          <w:p w14:paraId="22DED0F6" w14:textId="77777777" w:rsidR="003137BC" w:rsidRPr="00D80EA6" w:rsidRDefault="003852E8"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Passionate about the latest and newly emerging learning technologies </w:t>
            </w:r>
          </w:p>
          <w:p w14:paraId="42138987" w14:textId="77777777" w:rsidR="003137BC" w:rsidRPr="00D80EA6" w:rsidRDefault="00DD5262"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Able to demonstrate a clear understanding of how to effectively uncover objectives and outcomes within a project and delivering them against measurable KPIs.</w:t>
            </w:r>
          </w:p>
          <w:p w14:paraId="0E0CAE4F" w14:textId="77777777" w:rsidR="003137BC" w:rsidRPr="00D80EA6" w:rsidRDefault="00DD5262"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Able to demonstrate the effective management of stakeholders enabling clear, honest communication to ensure the successful delivery of a project. </w:t>
            </w:r>
          </w:p>
          <w:p w14:paraId="772546FD" w14:textId="133FB4ED" w:rsidR="00DD5262" w:rsidRPr="00D80EA6" w:rsidRDefault="00DD5262"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Able to demonstrate a collaborative approach to projects undertaking a key role within specific project teams. </w:t>
            </w:r>
          </w:p>
          <w:p w14:paraId="1B0078DC" w14:textId="33D92563" w:rsidR="00381258" w:rsidRPr="00D80EA6" w:rsidRDefault="00381258" w:rsidP="00AC0C44">
            <w:pPr>
              <w:jc w:val="both"/>
              <w:rPr>
                <w:rFonts w:ascii="Segoe UI" w:eastAsia="Times New Roman" w:hAnsi="Segoe UI" w:cs="Segoe UI"/>
                <w:b w:val="0"/>
                <w:bCs w:val="0"/>
                <w:color w:val="2F5496" w:themeColor="accent1" w:themeShade="BF"/>
                <w:sz w:val="24"/>
                <w:szCs w:val="24"/>
              </w:rPr>
            </w:pPr>
          </w:p>
        </w:tc>
      </w:tr>
      <w:tr w:rsidR="00FF544F" w14:paraId="00D89EEB"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71105F5" w14:textId="77777777" w:rsidR="00FF544F" w:rsidRDefault="00FF544F" w:rsidP="00C50A13">
            <w:pPr>
              <w:rPr>
                <w:bCs w:val="0"/>
                <w:color w:val="2F5496" w:themeColor="accent1" w:themeShade="BF"/>
              </w:rPr>
            </w:pPr>
            <w:r w:rsidRPr="00FF544F">
              <w:rPr>
                <w:b w:val="0"/>
                <w:color w:val="2F5496" w:themeColor="accent1" w:themeShade="BF"/>
              </w:rPr>
              <w:t>Knowledge:</w:t>
            </w:r>
          </w:p>
          <w:p w14:paraId="431E6A16" w14:textId="77777777" w:rsidR="00AE34DC" w:rsidRPr="00FF544F" w:rsidRDefault="00AE34DC" w:rsidP="00AC0C44">
            <w:pPr>
              <w:jc w:val="both"/>
              <w:rPr>
                <w:b w:val="0"/>
                <w:color w:val="2F5496" w:themeColor="accent1" w:themeShade="BF"/>
              </w:rPr>
            </w:pPr>
          </w:p>
        </w:tc>
      </w:tr>
      <w:tr w:rsidR="00FF544F" w14:paraId="46D125D5"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A050056" w14:textId="77777777" w:rsidR="00DD5262" w:rsidRPr="00D80EA6" w:rsidRDefault="00DD5262" w:rsidP="00DD5262">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color w:val="2F5496" w:themeColor="accent1" w:themeShade="BF"/>
                <w:sz w:val="24"/>
                <w:szCs w:val="24"/>
              </w:rPr>
            </w:pPr>
            <w:r w:rsidRPr="00D80EA6">
              <w:rPr>
                <w:rFonts w:ascii="Segoe UI" w:eastAsia="Times New Roman" w:hAnsi="Segoe UI" w:cs="Segoe UI"/>
                <w:color w:val="2F5496" w:themeColor="accent1" w:themeShade="BF"/>
                <w:sz w:val="24"/>
                <w:szCs w:val="24"/>
              </w:rPr>
              <w:lastRenderedPageBreak/>
              <w:t>Familiarity with accessibility standards (e.g., WCAG) and universal design principles.</w:t>
            </w:r>
          </w:p>
          <w:p w14:paraId="7AFEEE11" w14:textId="77777777" w:rsidR="003137BC" w:rsidRPr="00D80EA6" w:rsidRDefault="005256FA" w:rsidP="003137BC">
            <w:pPr>
              <w:numPr>
                <w:ilvl w:val="0"/>
                <w:numId w:val="14"/>
              </w:numPr>
              <w:rPr>
                <w:rFonts w:ascii="Segoe UI" w:eastAsia="Times New Roman" w:hAnsi="Segoe UI" w:cs="Segoe UI"/>
                <w:b w:val="0"/>
                <w:bCs w:val="0"/>
                <w:color w:val="2F5496" w:themeColor="accent1" w:themeShade="BF"/>
                <w:sz w:val="24"/>
                <w:szCs w:val="24"/>
              </w:rPr>
            </w:pPr>
            <w:r w:rsidRPr="005256FA">
              <w:rPr>
                <w:rFonts w:ascii="Segoe UI" w:eastAsia="Times New Roman" w:hAnsi="Segoe UI" w:cs="Segoe UI"/>
                <w:b w:val="0"/>
                <w:bCs w:val="0"/>
                <w:color w:val="2F5496" w:themeColor="accent1" w:themeShade="BF"/>
                <w:sz w:val="24"/>
                <w:szCs w:val="24"/>
              </w:rPr>
              <w:t xml:space="preserve">A comprehensive understanding of quality assurance processes and procedures </w:t>
            </w:r>
          </w:p>
          <w:p w14:paraId="61D87D9B" w14:textId="77777777" w:rsidR="003137BC" w:rsidRPr="00D80EA6" w:rsidRDefault="003137BC"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In-depth knowledge of the whole learning design process, adult learning theories and methodologies </w:t>
            </w:r>
          </w:p>
          <w:p w14:paraId="1E11A90C" w14:textId="77777777" w:rsidR="003137BC" w:rsidRPr="00D80EA6" w:rsidRDefault="003137BC"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K</w:t>
            </w:r>
            <w:r w:rsidR="009E7D40" w:rsidRPr="00D80EA6">
              <w:rPr>
                <w:rFonts w:ascii="Segoe UI" w:eastAsia="Times New Roman" w:hAnsi="Segoe UI" w:cs="Segoe UI"/>
                <w:b w:val="0"/>
                <w:bCs w:val="0"/>
                <w:color w:val="2F5496" w:themeColor="accent1" w:themeShade="BF"/>
                <w:sz w:val="24"/>
                <w:szCs w:val="24"/>
              </w:rPr>
              <w:t xml:space="preserve">nowledge of </w:t>
            </w:r>
            <w:r w:rsidRPr="00D80EA6">
              <w:rPr>
                <w:rFonts w:ascii="Segoe UI" w:eastAsia="Times New Roman" w:hAnsi="Segoe UI" w:cs="Segoe UI"/>
                <w:b w:val="0"/>
                <w:bCs w:val="0"/>
                <w:color w:val="2F5496" w:themeColor="accent1" w:themeShade="BF"/>
                <w:sz w:val="24"/>
                <w:szCs w:val="24"/>
              </w:rPr>
              <w:t xml:space="preserve">a broad range of digital learning approaches </w:t>
            </w:r>
          </w:p>
          <w:p w14:paraId="5B47F54C" w14:textId="77777777" w:rsidR="003137BC" w:rsidRPr="00D80EA6" w:rsidRDefault="00DD5262" w:rsidP="003137BC">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Knowledge of success factors that are fundamental to the design and delivery of blended digital learning solutions. </w:t>
            </w:r>
          </w:p>
          <w:p w14:paraId="659CAE21" w14:textId="02DCC369" w:rsidR="00AC0C44" w:rsidRPr="003137BC" w:rsidRDefault="00DD5262" w:rsidP="003137BC">
            <w:pPr>
              <w:numPr>
                <w:ilvl w:val="0"/>
                <w:numId w:val="14"/>
              </w:numPr>
              <w:rPr>
                <w:b w:val="0"/>
                <w:bCs w:val="0"/>
              </w:rPr>
            </w:pPr>
            <w:r w:rsidRPr="00D80EA6">
              <w:rPr>
                <w:rFonts w:ascii="Segoe UI" w:eastAsia="Times New Roman" w:hAnsi="Segoe UI" w:cs="Segoe UI"/>
                <w:b w:val="0"/>
                <w:bCs w:val="0"/>
                <w:color w:val="2F5496" w:themeColor="accent1" w:themeShade="BF"/>
                <w:sz w:val="24"/>
                <w:szCs w:val="24"/>
              </w:rPr>
              <w:t>Demonstrable knowledge and understanding of the effective management of projects</w:t>
            </w:r>
            <w:r w:rsidRPr="003137BC">
              <w:t xml:space="preserve"> </w:t>
            </w:r>
          </w:p>
        </w:tc>
      </w:tr>
      <w:tr w:rsidR="00A72BD4" w14:paraId="2D05393A"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0A52582" w14:textId="77777777" w:rsidR="00A72BD4" w:rsidRDefault="00A72BD4" w:rsidP="00C50A13">
            <w:pPr>
              <w:rPr>
                <w:bCs w:val="0"/>
                <w:color w:val="2F5496" w:themeColor="accent1" w:themeShade="BF"/>
              </w:rPr>
            </w:pPr>
            <w:r w:rsidRPr="00A72BD4">
              <w:rPr>
                <w:b w:val="0"/>
                <w:color w:val="2F5496" w:themeColor="accent1" w:themeShade="BF"/>
              </w:rPr>
              <w:t xml:space="preserve">Desirable criteria: </w:t>
            </w:r>
          </w:p>
          <w:p w14:paraId="3A9CD0DB" w14:textId="77777777"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6C077145"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4052E470" w14:textId="15F263D3" w:rsidR="003137BC" w:rsidRPr="00D80EA6" w:rsidRDefault="00DD5262" w:rsidP="0022643A">
            <w:pPr>
              <w:numPr>
                <w:ilvl w:val="0"/>
                <w:numId w:val="14"/>
              </w:numPr>
              <w:pBdr>
                <w:top w:val="single" w:sz="2" w:space="0" w:color="E3E3E3"/>
                <w:left w:val="single" w:sz="2" w:space="5" w:color="E3E3E3"/>
                <w:bottom w:val="single" w:sz="2" w:space="0" w:color="E3E3E3"/>
                <w:right w:val="single" w:sz="2" w:space="0" w:color="E3E3E3"/>
              </w:pBdr>
              <w:rPr>
                <w:rFonts w:ascii="Segoe UI" w:eastAsia="Times New Roman" w:hAnsi="Segoe UI" w:cs="Segoe UI"/>
                <w:b w:val="0"/>
                <w:bCs w:val="0"/>
                <w:color w:val="2F5496" w:themeColor="accent1" w:themeShade="BF"/>
                <w:sz w:val="24"/>
                <w:szCs w:val="24"/>
              </w:rPr>
            </w:pPr>
            <w:r w:rsidRPr="00DD5262">
              <w:rPr>
                <w:rFonts w:ascii="Segoe UI" w:eastAsia="Times New Roman" w:hAnsi="Segoe UI" w:cs="Segoe UI"/>
                <w:b w:val="0"/>
                <w:bCs w:val="0"/>
                <w:color w:val="2F5496" w:themeColor="accent1" w:themeShade="BF"/>
                <w:sz w:val="24"/>
                <w:szCs w:val="24"/>
              </w:rPr>
              <w:t>Bachelor's degree in Instructional Design, Education, or related field (</w:t>
            </w:r>
            <w:proofErr w:type="gramStart"/>
            <w:r w:rsidRPr="00DD5262">
              <w:rPr>
                <w:rFonts w:ascii="Segoe UI" w:eastAsia="Times New Roman" w:hAnsi="Segoe UI" w:cs="Segoe UI"/>
                <w:b w:val="0"/>
                <w:bCs w:val="0"/>
                <w:color w:val="2F5496" w:themeColor="accent1" w:themeShade="BF"/>
                <w:sz w:val="24"/>
                <w:szCs w:val="24"/>
              </w:rPr>
              <w:t>Master's</w:t>
            </w:r>
            <w:proofErr w:type="gramEnd"/>
            <w:r w:rsidRPr="00DD5262">
              <w:rPr>
                <w:rFonts w:ascii="Segoe UI" w:eastAsia="Times New Roman" w:hAnsi="Segoe UI" w:cs="Segoe UI"/>
                <w:b w:val="0"/>
                <w:bCs w:val="0"/>
                <w:color w:val="2F5496" w:themeColor="accent1" w:themeShade="BF"/>
                <w:sz w:val="24"/>
                <w:szCs w:val="24"/>
              </w:rPr>
              <w:t xml:space="preserve"> degree preferred).</w:t>
            </w:r>
          </w:p>
          <w:p w14:paraId="0E7574FC" w14:textId="2B2B71C3" w:rsidR="00A44421" w:rsidRPr="00D80EA6" w:rsidRDefault="009E7D40" w:rsidP="0022643A">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Digital Learning qualification/ Digital Design qualification</w:t>
            </w:r>
          </w:p>
          <w:p w14:paraId="31A68399" w14:textId="6FD3BFB0" w:rsidR="00A44421" w:rsidRPr="00D80EA6" w:rsidRDefault="003137BC" w:rsidP="0022643A">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Previous Police or Railway Experience </w:t>
            </w:r>
          </w:p>
          <w:p w14:paraId="069E4BB4" w14:textId="7A099CE7" w:rsidR="003852E8" w:rsidRPr="00D80EA6" w:rsidRDefault="003137BC" w:rsidP="0022643A">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Previous teaching/ training experience </w:t>
            </w:r>
          </w:p>
          <w:p w14:paraId="2D59F95A" w14:textId="03A2DDE6" w:rsidR="003852E8" w:rsidRPr="00D80EA6" w:rsidRDefault="003852E8" w:rsidP="0022643A">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Project management qualification </w:t>
            </w:r>
          </w:p>
          <w:p w14:paraId="64469A85" w14:textId="77777777" w:rsidR="0022643A" w:rsidRPr="00D80EA6" w:rsidRDefault="003852E8" w:rsidP="0022643A">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 xml:space="preserve">Previous experience working in an L&amp;D </w:t>
            </w:r>
            <w:proofErr w:type="gramStart"/>
            <w:r w:rsidRPr="00D80EA6">
              <w:rPr>
                <w:rFonts w:ascii="Segoe UI" w:eastAsia="Times New Roman" w:hAnsi="Segoe UI" w:cs="Segoe UI"/>
                <w:b w:val="0"/>
                <w:bCs w:val="0"/>
                <w:color w:val="2F5496" w:themeColor="accent1" w:themeShade="BF"/>
                <w:sz w:val="24"/>
                <w:szCs w:val="24"/>
              </w:rPr>
              <w:t>role</w:t>
            </w:r>
            <w:proofErr w:type="gramEnd"/>
          </w:p>
          <w:p w14:paraId="20A45B32" w14:textId="308B1F90" w:rsidR="003852E8" w:rsidRPr="00D80EA6" w:rsidRDefault="003852E8" w:rsidP="0022643A">
            <w:pPr>
              <w:numPr>
                <w:ilvl w:val="0"/>
                <w:numId w:val="14"/>
              </w:numPr>
              <w:rPr>
                <w:rFonts w:ascii="Segoe UI" w:eastAsia="Times New Roman" w:hAnsi="Segoe UI" w:cs="Segoe UI"/>
                <w:b w:val="0"/>
                <w:bCs w:val="0"/>
                <w:color w:val="2F5496" w:themeColor="accent1" w:themeShade="BF"/>
                <w:sz w:val="24"/>
                <w:szCs w:val="24"/>
              </w:rPr>
            </w:pPr>
            <w:r w:rsidRPr="00D80EA6">
              <w:rPr>
                <w:rFonts w:ascii="Segoe UI" w:eastAsia="Times New Roman" w:hAnsi="Segoe UI" w:cs="Segoe UI"/>
                <w:b w:val="0"/>
                <w:bCs w:val="0"/>
                <w:color w:val="2F5496" w:themeColor="accent1" w:themeShade="BF"/>
                <w:sz w:val="24"/>
                <w:szCs w:val="24"/>
              </w:rPr>
              <w:t>Experience with gamification or an understanding of the principle of game design Experi</w:t>
            </w:r>
            <w:r w:rsidR="009E7D40" w:rsidRPr="00D80EA6">
              <w:rPr>
                <w:rFonts w:ascii="Segoe UI" w:eastAsia="Times New Roman" w:hAnsi="Segoe UI" w:cs="Segoe UI"/>
                <w:b w:val="0"/>
                <w:bCs w:val="0"/>
                <w:color w:val="2F5496" w:themeColor="accent1" w:themeShade="BF"/>
                <w:sz w:val="24"/>
                <w:szCs w:val="24"/>
              </w:rPr>
              <w:t>e</w:t>
            </w:r>
            <w:r w:rsidRPr="00D80EA6">
              <w:rPr>
                <w:rFonts w:ascii="Segoe UI" w:eastAsia="Times New Roman" w:hAnsi="Segoe UI" w:cs="Segoe UI"/>
                <w:b w:val="0"/>
                <w:bCs w:val="0"/>
                <w:color w:val="2F5496" w:themeColor="accent1" w:themeShade="BF"/>
                <w:sz w:val="24"/>
                <w:szCs w:val="24"/>
              </w:rPr>
              <w:t xml:space="preserve">nce with virtual or </w:t>
            </w:r>
            <w:proofErr w:type="spellStart"/>
            <w:r w:rsidRPr="00D80EA6">
              <w:rPr>
                <w:rFonts w:ascii="Segoe UI" w:eastAsia="Times New Roman" w:hAnsi="Segoe UI" w:cs="Segoe UI"/>
                <w:b w:val="0"/>
                <w:bCs w:val="0"/>
                <w:color w:val="2F5496" w:themeColor="accent1" w:themeShade="BF"/>
                <w:sz w:val="24"/>
                <w:szCs w:val="24"/>
              </w:rPr>
              <w:t>augmeted</w:t>
            </w:r>
            <w:proofErr w:type="spellEnd"/>
            <w:r w:rsidRPr="00D80EA6">
              <w:rPr>
                <w:rFonts w:ascii="Segoe UI" w:eastAsia="Times New Roman" w:hAnsi="Segoe UI" w:cs="Segoe UI"/>
                <w:b w:val="0"/>
                <w:bCs w:val="0"/>
                <w:color w:val="2F5496" w:themeColor="accent1" w:themeShade="BF"/>
                <w:sz w:val="24"/>
                <w:szCs w:val="24"/>
              </w:rPr>
              <w:t xml:space="preserve"> reality Skills: Game design for </w:t>
            </w:r>
            <w:proofErr w:type="gramStart"/>
            <w:r w:rsidRPr="00D80EA6">
              <w:rPr>
                <w:rFonts w:ascii="Segoe UI" w:eastAsia="Times New Roman" w:hAnsi="Segoe UI" w:cs="Segoe UI"/>
                <w:b w:val="0"/>
                <w:bCs w:val="0"/>
                <w:color w:val="2F5496" w:themeColor="accent1" w:themeShade="BF"/>
                <w:sz w:val="24"/>
                <w:szCs w:val="24"/>
              </w:rPr>
              <w:t>learning</w:t>
            </w:r>
            <w:proofErr w:type="gramEnd"/>
          </w:p>
          <w:p w14:paraId="2B1BFEB7" w14:textId="128EA236" w:rsidR="003852E8" w:rsidRPr="00D80EA6" w:rsidRDefault="003852E8" w:rsidP="003852E8">
            <w:pPr>
              <w:rPr>
                <w:rFonts w:ascii="Segoe UI" w:eastAsia="Times New Roman" w:hAnsi="Segoe UI" w:cs="Segoe UI"/>
                <w:b w:val="0"/>
                <w:bCs w:val="0"/>
                <w:color w:val="2F5496" w:themeColor="accent1" w:themeShade="BF"/>
                <w:sz w:val="24"/>
                <w:szCs w:val="24"/>
              </w:rPr>
            </w:pPr>
          </w:p>
        </w:tc>
      </w:tr>
      <w:tr w:rsidR="00013B56" w14:paraId="30EECFF3"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4914625" w14:textId="77777777" w:rsidR="00013B56" w:rsidRPr="00C50A13"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Pr>
                <w:rFonts w:eastAsia="Times New Roman" w:cstheme="minorHAnsi"/>
                <w:color w:val="2F5496" w:themeColor="accent1" w:themeShade="BF"/>
                <w:sz w:val="26"/>
                <w:szCs w:val="26"/>
                <w:lang w:val="en-US" w:eastAsia="en-GB"/>
              </w:rPr>
              <w:t xml:space="preserve">H  </w:t>
            </w:r>
            <w:r w:rsidR="00013B56" w:rsidRPr="00C50A13">
              <w:rPr>
                <w:rFonts w:eastAsia="Times New Roman" w:cstheme="minorHAnsi"/>
                <w:color w:val="2F5496" w:themeColor="accent1" w:themeShade="BF"/>
                <w:sz w:val="26"/>
                <w:szCs w:val="26"/>
                <w:lang w:val="en-US" w:eastAsia="en-GB"/>
              </w:rPr>
              <w:t>Additional</w:t>
            </w:r>
            <w:proofErr w:type="gramEnd"/>
            <w:r w:rsidR="00013B56" w:rsidRPr="00C50A13">
              <w:rPr>
                <w:rFonts w:eastAsia="Times New Roman" w:cstheme="minorHAnsi"/>
                <w:color w:val="2F5496" w:themeColor="accent1" w:themeShade="BF"/>
                <w:sz w:val="26"/>
                <w:szCs w:val="26"/>
                <w:lang w:val="en-US" w:eastAsia="en-GB"/>
              </w:rPr>
              <w:t xml:space="preserve"> Information</w:t>
            </w:r>
          </w:p>
          <w:p w14:paraId="043CF0CE" w14:textId="77777777" w:rsidR="00013B56" w:rsidRPr="00013B56" w:rsidRDefault="00013B56"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0329BE" w14:paraId="767F75C9"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4AC7132" w14:textId="77777777" w:rsidR="00FE19A2" w:rsidRPr="00A4151D" w:rsidRDefault="00FE19A2" w:rsidP="00A4151D">
            <w:pPr>
              <w:tabs>
                <w:tab w:val="center" w:pos="4428"/>
              </w:tabs>
              <w:spacing w:before="40" w:after="40"/>
              <w:rPr>
                <w:rFonts w:eastAsia="Times New Roman" w:cstheme="minorHAnsi"/>
                <w:color w:val="000000" w:themeColor="text1"/>
                <w:sz w:val="20"/>
                <w:szCs w:val="20"/>
                <w:lang w:val="en-US" w:eastAsia="en-GB"/>
              </w:rPr>
            </w:pPr>
          </w:p>
        </w:tc>
      </w:tr>
      <w:tr w:rsidR="00D17D82" w14:paraId="673A5E60"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12D68C12" w14:textId="77777777" w:rsidR="00792B9E" w:rsidRPr="00F43599" w:rsidRDefault="00792B9E" w:rsidP="00792B9E">
            <w:pPr>
              <w:rPr>
                <w:b w:val="0"/>
                <w:bCs w:val="0"/>
                <w:color w:val="FF0000"/>
                <w:sz w:val="26"/>
                <w:szCs w:val="26"/>
              </w:rPr>
            </w:pPr>
            <w:r w:rsidRPr="00F43599">
              <w:rPr>
                <w:b w:val="0"/>
                <w:bCs w:val="0"/>
                <w:color w:val="FF0000"/>
                <w:sz w:val="26"/>
                <w:szCs w:val="26"/>
              </w:rPr>
              <w:t>For Panel to complete only:</w:t>
            </w:r>
          </w:p>
          <w:p w14:paraId="4BC83F51" w14:textId="77777777" w:rsidR="00E762C5" w:rsidRDefault="00E762C5" w:rsidP="0024486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14:paraId="5C31E9C8" w14:textId="77777777"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01E271F4" w14:textId="7777777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EndPr/>
              <w:sdtContent>
                <w:r w:rsidR="00054F69" w:rsidRPr="002069C0">
                  <w:rPr>
                    <w:rStyle w:val="PlaceholderText"/>
                  </w:rPr>
                  <w:t>Click or tap to enter a date.</w:t>
                </w:r>
              </w:sdtContent>
            </w:sdt>
          </w:p>
        </w:tc>
      </w:tr>
    </w:tbl>
    <w:p w14:paraId="4A92B114" w14:textId="7C363CC4" w:rsidR="00C81C2B" w:rsidRPr="00C81C2B" w:rsidRDefault="00C81C2B" w:rsidP="00C81C2B">
      <w:pPr>
        <w:jc w:val="center"/>
        <w:rPr>
          <w:color w:val="000000" w:themeColor="text1"/>
        </w:rPr>
      </w:pPr>
    </w:p>
    <w:sectPr w:rsidR="00C81C2B" w:rsidRPr="00C81C2B">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6B11" w14:textId="77777777" w:rsidR="000C49F8" w:rsidRDefault="000C49F8" w:rsidP="00CC3DAD">
      <w:pPr>
        <w:spacing w:after="0" w:line="240" w:lineRule="auto"/>
      </w:pPr>
      <w:r>
        <w:separator/>
      </w:r>
    </w:p>
  </w:endnote>
  <w:endnote w:type="continuationSeparator" w:id="0">
    <w:p w14:paraId="259455F3" w14:textId="77777777" w:rsidR="000C49F8" w:rsidRDefault="000C49F8"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3B4155AB" w14:textId="77777777"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54804C6C" w14:textId="77777777"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0BA21" w14:textId="77777777" w:rsidR="000C49F8" w:rsidRDefault="000C49F8" w:rsidP="00CC3DAD">
      <w:pPr>
        <w:spacing w:after="0" w:line="240" w:lineRule="auto"/>
      </w:pPr>
      <w:r>
        <w:separator/>
      </w:r>
    </w:p>
  </w:footnote>
  <w:footnote w:type="continuationSeparator" w:id="0">
    <w:p w14:paraId="0BF1573D" w14:textId="77777777" w:rsidR="000C49F8" w:rsidRDefault="000C49F8"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B9C9" w14:textId="0B41C3A3" w:rsidR="00381258" w:rsidRDefault="00381258">
    <w:pPr>
      <w:pStyle w:val="Header"/>
    </w:pPr>
    <w:r>
      <w:rPr>
        <w:noProof/>
      </w:rPr>
      <mc:AlternateContent>
        <mc:Choice Requires="wps">
          <w:drawing>
            <wp:anchor distT="0" distB="0" distL="0" distR="0" simplePos="0" relativeHeight="251667968" behindDoc="0" locked="0" layoutInCell="1" allowOverlap="1" wp14:anchorId="74FAFC8F" wp14:editId="7D94A79C">
              <wp:simplePos x="635" y="635"/>
              <wp:positionH relativeFrom="page">
                <wp:align>center</wp:align>
              </wp:positionH>
              <wp:positionV relativeFrom="page">
                <wp:align>top</wp:align>
              </wp:positionV>
              <wp:extent cx="443865" cy="443865"/>
              <wp:effectExtent l="0" t="0" r="18415" b="13970"/>
              <wp:wrapNone/>
              <wp:docPr id="7343920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C971B" w14:textId="1E9DD614" w:rsidR="00381258" w:rsidRPr="00381258" w:rsidRDefault="00381258" w:rsidP="00381258">
                          <w:pPr>
                            <w:spacing w:after="0"/>
                            <w:rPr>
                              <w:rFonts w:ascii="Arial" w:eastAsia="Arial" w:hAnsi="Arial" w:cs="Arial"/>
                              <w:noProof/>
                              <w:color w:val="000000"/>
                              <w:sz w:val="20"/>
                              <w:szCs w:val="20"/>
                            </w:rPr>
                          </w:pPr>
                          <w:r w:rsidRPr="0038125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AFC8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DC971B" w14:textId="1E9DD614" w:rsidR="00381258" w:rsidRPr="00381258" w:rsidRDefault="00381258" w:rsidP="00381258">
                    <w:pPr>
                      <w:spacing w:after="0"/>
                      <w:rPr>
                        <w:rFonts w:ascii="Arial" w:eastAsia="Arial" w:hAnsi="Arial" w:cs="Arial"/>
                        <w:noProof/>
                        <w:color w:val="000000"/>
                        <w:sz w:val="20"/>
                        <w:szCs w:val="20"/>
                      </w:rPr>
                    </w:pPr>
                    <w:r w:rsidRPr="00381258">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7EF0" w14:textId="575BB5EC" w:rsidR="00A4151D" w:rsidRPr="005D485C" w:rsidRDefault="00381258"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30619BB3" wp14:editId="5DFD5F4C">
              <wp:simplePos x="914400" y="450850"/>
              <wp:positionH relativeFrom="page">
                <wp:align>center</wp:align>
              </wp:positionH>
              <wp:positionV relativeFrom="page">
                <wp:align>top</wp:align>
              </wp:positionV>
              <wp:extent cx="443865" cy="443865"/>
              <wp:effectExtent l="0" t="0" r="18415" b="13970"/>
              <wp:wrapNone/>
              <wp:docPr id="19315438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8AAE4" w14:textId="21D0E311" w:rsidR="00381258" w:rsidRPr="00381258" w:rsidRDefault="00381258" w:rsidP="00381258">
                          <w:pPr>
                            <w:spacing w:after="0"/>
                            <w:rPr>
                              <w:rFonts w:ascii="Arial" w:eastAsia="Arial" w:hAnsi="Arial" w:cs="Arial"/>
                              <w:noProof/>
                              <w:color w:val="000000"/>
                              <w:sz w:val="20"/>
                              <w:szCs w:val="20"/>
                            </w:rPr>
                          </w:pPr>
                          <w:r w:rsidRPr="0038125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19BB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F48AAE4" w14:textId="21D0E311" w:rsidR="00381258" w:rsidRPr="00381258" w:rsidRDefault="00381258" w:rsidP="00381258">
                    <w:pPr>
                      <w:spacing w:after="0"/>
                      <w:rPr>
                        <w:rFonts w:ascii="Arial" w:eastAsia="Arial" w:hAnsi="Arial" w:cs="Arial"/>
                        <w:noProof/>
                        <w:color w:val="000000"/>
                        <w:sz w:val="20"/>
                        <w:szCs w:val="20"/>
                      </w:rPr>
                    </w:pPr>
                    <w:r w:rsidRPr="00381258">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ED73" w14:textId="471A728C" w:rsidR="00381258" w:rsidRDefault="00381258">
    <w:pPr>
      <w:pStyle w:val="Header"/>
    </w:pPr>
    <w:r>
      <w:rPr>
        <w:noProof/>
      </w:rPr>
      <mc:AlternateContent>
        <mc:Choice Requires="wps">
          <w:drawing>
            <wp:anchor distT="0" distB="0" distL="0" distR="0" simplePos="0" relativeHeight="251666944" behindDoc="0" locked="0" layoutInCell="1" allowOverlap="1" wp14:anchorId="5CA94AAF" wp14:editId="02F8A684">
              <wp:simplePos x="635" y="635"/>
              <wp:positionH relativeFrom="page">
                <wp:align>center</wp:align>
              </wp:positionH>
              <wp:positionV relativeFrom="page">
                <wp:align>top</wp:align>
              </wp:positionV>
              <wp:extent cx="443865" cy="443865"/>
              <wp:effectExtent l="0" t="0" r="18415" b="13970"/>
              <wp:wrapNone/>
              <wp:docPr id="20623443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26D89" w14:textId="7B211EDF" w:rsidR="00381258" w:rsidRPr="00381258" w:rsidRDefault="00381258" w:rsidP="00381258">
                          <w:pPr>
                            <w:spacing w:after="0"/>
                            <w:rPr>
                              <w:rFonts w:ascii="Arial" w:eastAsia="Arial" w:hAnsi="Arial" w:cs="Arial"/>
                              <w:noProof/>
                              <w:color w:val="000000"/>
                              <w:sz w:val="20"/>
                              <w:szCs w:val="20"/>
                            </w:rPr>
                          </w:pPr>
                          <w:r w:rsidRPr="0038125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94AAF"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FB26D89" w14:textId="7B211EDF" w:rsidR="00381258" w:rsidRPr="00381258" w:rsidRDefault="00381258" w:rsidP="00381258">
                    <w:pPr>
                      <w:spacing w:after="0"/>
                      <w:rPr>
                        <w:rFonts w:ascii="Arial" w:eastAsia="Arial" w:hAnsi="Arial" w:cs="Arial"/>
                        <w:noProof/>
                        <w:color w:val="000000"/>
                        <w:sz w:val="20"/>
                        <w:szCs w:val="20"/>
                      </w:rPr>
                    </w:pPr>
                    <w:r w:rsidRPr="00381258">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1476C0"/>
    <w:multiLevelType w:val="multilevel"/>
    <w:tmpl w:val="EB92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E7CA5"/>
    <w:multiLevelType w:val="hybridMultilevel"/>
    <w:tmpl w:val="363A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D440A"/>
    <w:multiLevelType w:val="hybridMultilevel"/>
    <w:tmpl w:val="D344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2437D"/>
    <w:multiLevelType w:val="multilevel"/>
    <w:tmpl w:val="C4D25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11F80"/>
    <w:multiLevelType w:val="hybridMultilevel"/>
    <w:tmpl w:val="D2A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143436">
    <w:abstractNumId w:val="14"/>
  </w:num>
  <w:num w:numId="2" w16cid:durableId="218787669">
    <w:abstractNumId w:val="11"/>
  </w:num>
  <w:num w:numId="3" w16cid:durableId="117572519">
    <w:abstractNumId w:val="12"/>
  </w:num>
  <w:num w:numId="4" w16cid:durableId="1382286489">
    <w:abstractNumId w:val="10"/>
  </w:num>
  <w:num w:numId="5" w16cid:durableId="1448282318">
    <w:abstractNumId w:val="8"/>
  </w:num>
  <w:num w:numId="6" w16cid:durableId="1607348132">
    <w:abstractNumId w:val="9"/>
  </w:num>
  <w:num w:numId="7" w16cid:durableId="857739202">
    <w:abstractNumId w:val="5"/>
  </w:num>
  <w:num w:numId="8" w16cid:durableId="1066800143">
    <w:abstractNumId w:val="0"/>
  </w:num>
  <w:num w:numId="9" w16cid:durableId="1700664710">
    <w:abstractNumId w:val="3"/>
  </w:num>
  <w:num w:numId="10" w16cid:durableId="1461612026">
    <w:abstractNumId w:val="2"/>
  </w:num>
  <w:num w:numId="11" w16cid:durableId="1336418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830873">
    <w:abstractNumId w:val="6"/>
  </w:num>
  <w:num w:numId="13" w16cid:durableId="1585064441">
    <w:abstractNumId w:val="13"/>
  </w:num>
  <w:num w:numId="14" w16cid:durableId="109201139">
    <w:abstractNumId w:val="7"/>
  </w:num>
  <w:num w:numId="15" w16cid:durableId="1031759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F69"/>
    <w:rsid w:val="00066A2E"/>
    <w:rsid w:val="00091E9B"/>
    <w:rsid w:val="0009292E"/>
    <w:rsid w:val="000B318C"/>
    <w:rsid w:val="000C49F8"/>
    <w:rsid w:val="000D749D"/>
    <w:rsid w:val="000E4E02"/>
    <w:rsid w:val="000E72F8"/>
    <w:rsid w:val="000F01F3"/>
    <w:rsid w:val="001117A0"/>
    <w:rsid w:val="00117C8D"/>
    <w:rsid w:val="001264A4"/>
    <w:rsid w:val="00126C24"/>
    <w:rsid w:val="0014453B"/>
    <w:rsid w:val="0017461B"/>
    <w:rsid w:val="001922D9"/>
    <w:rsid w:val="001F2FFC"/>
    <w:rsid w:val="00201ACD"/>
    <w:rsid w:val="0022643A"/>
    <w:rsid w:val="002300D4"/>
    <w:rsid w:val="0024486F"/>
    <w:rsid w:val="002666A2"/>
    <w:rsid w:val="002D3B9C"/>
    <w:rsid w:val="002D7415"/>
    <w:rsid w:val="002F3D81"/>
    <w:rsid w:val="003137BC"/>
    <w:rsid w:val="00342FA2"/>
    <w:rsid w:val="003524E2"/>
    <w:rsid w:val="00373DED"/>
    <w:rsid w:val="00381258"/>
    <w:rsid w:val="00383673"/>
    <w:rsid w:val="003852E8"/>
    <w:rsid w:val="003B5339"/>
    <w:rsid w:val="003B756D"/>
    <w:rsid w:val="003D36FB"/>
    <w:rsid w:val="003E3B7A"/>
    <w:rsid w:val="00411718"/>
    <w:rsid w:val="00423432"/>
    <w:rsid w:val="004812E5"/>
    <w:rsid w:val="004843E4"/>
    <w:rsid w:val="00491FA9"/>
    <w:rsid w:val="004F2B8E"/>
    <w:rsid w:val="004F300A"/>
    <w:rsid w:val="00506908"/>
    <w:rsid w:val="005256FA"/>
    <w:rsid w:val="005275D9"/>
    <w:rsid w:val="0057644F"/>
    <w:rsid w:val="0058303F"/>
    <w:rsid w:val="005D141D"/>
    <w:rsid w:val="005D3E63"/>
    <w:rsid w:val="005D485C"/>
    <w:rsid w:val="006069D3"/>
    <w:rsid w:val="006472CA"/>
    <w:rsid w:val="00672780"/>
    <w:rsid w:val="00693B2B"/>
    <w:rsid w:val="0069743E"/>
    <w:rsid w:val="006A543A"/>
    <w:rsid w:val="006B512F"/>
    <w:rsid w:val="006E0421"/>
    <w:rsid w:val="00706D0D"/>
    <w:rsid w:val="00712D8C"/>
    <w:rsid w:val="007158BC"/>
    <w:rsid w:val="00752BC2"/>
    <w:rsid w:val="00792B9E"/>
    <w:rsid w:val="00793BD8"/>
    <w:rsid w:val="00803BAB"/>
    <w:rsid w:val="008055B5"/>
    <w:rsid w:val="008349AA"/>
    <w:rsid w:val="00876C94"/>
    <w:rsid w:val="008B5F85"/>
    <w:rsid w:val="008D4E54"/>
    <w:rsid w:val="008E730A"/>
    <w:rsid w:val="00945010"/>
    <w:rsid w:val="00982E57"/>
    <w:rsid w:val="009E7D40"/>
    <w:rsid w:val="009F62B4"/>
    <w:rsid w:val="00A2614D"/>
    <w:rsid w:val="00A34AD5"/>
    <w:rsid w:val="00A4151D"/>
    <w:rsid w:val="00A44421"/>
    <w:rsid w:val="00A445FB"/>
    <w:rsid w:val="00A539D6"/>
    <w:rsid w:val="00A72BD4"/>
    <w:rsid w:val="00A74594"/>
    <w:rsid w:val="00A93D27"/>
    <w:rsid w:val="00AC0C44"/>
    <w:rsid w:val="00AE34DC"/>
    <w:rsid w:val="00B13AF9"/>
    <w:rsid w:val="00B330A0"/>
    <w:rsid w:val="00B34041"/>
    <w:rsid w:val="00B574C9"/>
    <w:rsid w:val="00B854D8"/>
    <w:rsid w:val="00BC4137"/>
    <w:rsid w:val="00C13866"/>
    <w:rsid w:val="00C357D1"/>
    <w:rsid w:val="00C50A13"/>
    <w:rsid w:val="00C81C2B"/>
    <w:rsid w:val="00CA5C0D"/>
    <w:rsid w:val="00CC3DAD"/>
    <w:rsid w:val="00CD4244"/>
    <w:rsid w:val="00D17D82"/>
    <w:rsid w:val="00D26767"/>
    <w:rsid w:val="00D63D56"/>
    <w:rsid w:val="00D80EA6"/>
    <w:rsid w:val="00DD464F"/>
    <w:rsid w:val="00DD5262"/>
    <w:rsid w:val="00E41E0F"/>
    <w:rsid w:val="00E440CD"/>
    <w:rsid w:val="00E7208B"/>
    <w:rsid w:val="00E762C5"/>
    <w:rsid w:val="00E90E2C"/>
    <w:rsid w:val="00E95D0B"/>
    <w:rsid w:val="00EB7C2D"/>
    <w:rsid w:val="00EE77D6"/>
    <w:rsid w:val="00EF27DA"/>
    <w:rsid w:val="00F2557C"/>
    <w:rsid w:val="00F76C7F"/>
    <w:rsid w:val="00FE19A2"/>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8BBEF6"/>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57552">
      <w:bodyDiv w:val="1"/>
      <w:marLeft w:val="0"/>
      <w:marRight w:val="0"/>
      <w:marTop w:val="0"/>
      <w:marBottom w:val="0"/>
      <w:divBdr>
        <w:top w:val="none" w:sz="0" w:space="0" w:color="auto"/>
        <w:left w:val="none" w:sz="0" w:space="0" w:color="auto"/>
        <w:bottom w:val="none" w:sz="0" w:space="0" w:color="auto"/>
        <w:right w:val="none" w:sz="0" w:space="0" w:color="auto"/>
      </w:divBdr>
    </w:div>
    <w:div w:id="362173514">
      <w:bodyDiv w:val="1"/>
      <w:marLeft w:val="0"/>
      <w:marRight w:val="0"/>
      <w:marTop w:val="0"/>
      <w:marBottom w:val="0"/>
      <w:divBdr>
        <w:top w:val="none" w:sz="0" w:space="0" w:color="auto"/>
        <w:left w:val="none" w:sz="0" w:space="0" w:color="auto"/>
        <w:bottom w:val="none" w:sz="0" w:space="0" w:color="auto"/>
        <w:right w:val="none" w:sz="0" w:space="0" w:color="auto"/>
      </w:divBdr>
    </w:div>
    <w:div w:id="781068984">
      <w:bodyDiv w:val="1"/>
      <w:marLeft w:val="0"/>
      <w:marRight w:val="0"/>
      <w:marTop w:val="0"/>
      <w:marBottom w:val="0"/>
      <w:divBdr>
        <w:top w:val="none" w:sz="0" w:space="0" w:color="auto"/>
        <w:left w:val="none" w:sz="0" w:space="0" w:color="auto"/>
        <w:bottom w:val="none" w:sz="0" w:space="0" w:color="auto"/>
        <w:right w:val="none" w:sz="0" w:space="0" w:color="auto"/>
      </w:divBdr>
    </w:div>
    <w:div w:id="952663538">
      <w:bodyDiv w:val="1"/>
      <w:marLeft w:val="0"/>
      <w:marRight w:val="0"/>
      <w:marTop w:val="0"/>
      <w:marBottom w:val="0"/>
      <w:divBdr>
        <w:top w:val="none" w:sz="0" w:space="0" w:color="auto"/>
        <w:left w:val="none" w:sz="0" w:space="0" w:color="auto"/>
        <w:bottom w:val="none" w:sz="0" w:space="0" w:color="auto"/>
        <w:right w:val="none" w:sz="0" w:space="0" w:color="auto"/>
      </w:divBdr>
    </w:div>
    <w:div w:id="1175344583">
      <w:bodyDiv w:val="1"/>
      <w:marLeft w:val="0"/>
      <w:marRight w:val="0"/>
      <w:marTop w:val="0"/>
      <w:marBottom w:val="0"/>
      <w:divBdr>
        <w:top w:val="none" w:sz="0" w:space="0" w:color="auto"/>
        <w:left w:val="none" w:sz="0" w:space="0" w:color="auto"/>
        <w:bottom w:val="none" w:sz="0" w:space="0" w:color="auto"/>
        <w:right w:val="none" w:sz="0" w:space="0" w:color="auto"/>
      </w:divBdr>
    </w:div>
    <w:div w:id="1315254498">
      <w:bodyDiv w:val="1"/>
      <w:marLeft w:val="0"/>
      <w:marRight w:val="0"/>
      <w:marTop w:val="0"/>
      <w:marBottom w:val="0"/>
      <w:divBdr>
        <w:top w:val="none" w:sz="0" w:space="0" w:color="auto"/>
        <w:left w:val="none" w:sz="0" w:space="0" w:color="auto"/>
        <w:bottom w:val="none" w:sz="0" w:space="0" w:color="auto"/>
        <w:right w:val="none" w:sz="0" w:space="0" w:color="auto"/>
      </w:divBdr>
    </w:div>
    <w:div w:id="1402019492">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 w:id="19945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52EEEBCC4A43D5BF3990CED97B04BF"/>
        <w:category>
          <w:name w:val="General"/>
          <w:gallery w:val="placeholder"/>
        </w:category>
        <w:types>
          <w:type w:val="bbPlcHdr"/>
        </w:types>
        <w:behaviors>
          <w:behavior w:val="content"/>
        </w:behaviors>
        <w:guid w:val="{7C596233-5557-453E-B772-53546200CF19}"/>
      </w:docPartPr>
      <w:docPartBody>
        <w:p w:rsidR="00B5427B" w:rsidRDefault="00582C50" w:rsidP="00582C50">
          <w:pPr>
            <w:pStyle w:val="3252EEEBCC4A43D5BF3990CED97B04BF3"/>
          </w:pPr>
          <w:r>
            <w:rPr>
              <w:rStyle w:val="PlaceholderText"/>
              <w:b/>
            </w:rPr>
            <w:t xml:space="preserve"> </w:t>
          </w:r>
          <w:r w:rsidRPr="005275D9">
            <w:rPr>
              <w:rStyle w:val="PlaceholderText"/>
            </w:rPr>
            <w:t>Sel</w:t>
          </w:r>
          <w:r>
            <w:rPr>
              <w:rStyle w:val="PlaceholderText"/>
            </w:rPr>
            <w:t>ect Division</w:t>
          </w:r>
        </w:p>
      </w:docPartBody>
    </w:docPart>
    <w:docPart>
      <w:docPartPr>
        <w:name w:val="88212CF66E804B59B4D2250BD701CF85"/>
        <w:category>
          <w:name w:val="General"/>
          <w:gallery w:val="placeholder"/>
        </w:category>
        <w:types>
          <w:type w:val="bbPlcHdr"/>
        </w:types>
        <w:behaviors>
          <w:behavior w:val="content"/>
        </w:behaviors>
        <w:guid w:val="{EB4B729B-FB63-4837-849C-030290B4C8E1}"/>
      </w:docPartPr>
      <w:docPartBody>
        <w:p w:rsidR="00B5427B" w:rsidRDefault="00582C50" w:rsidP="00582C50">
          <w:pPr>
            <w:pStyle w:val="88212CF66E804B59B4D2250BD701CF853"/>
          </w:pPr>
          <w:r>
            <w:rPr>
              <w:rStyle w:val="PlaceholderText"/>
              <w:b/>
            </w:rPr>
            <w:t xml:space="preserve"> </w:t>
          </w:r>
          <w:r w:rsidRPr="000E72F8">
            <w:rPr>
              <w:rStyle w:val="PlaceholderText"/>
              <w:color w:val="767171" w:themeColor="background2" w:themeShade="80"/>
            </w:rPr>
            <w:t>Select</w:t>
          </w:r>
          <w:r w:rsidRPr="000E72F8">
            <w:rPr>
              <w:color w:val="767171" w:themeColor="background2" w:themeShade="80"/>
            </w:rPr>
            <w:t xml:space="preserve"> Contract Type</w:t>
          </w:r>
        </w:p>
      </w:docPartBody>
    </w:docPart>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
      <w:docPartPr>
        <w:name w:val="BAAC0C232C0B49298CB9EE4E7B0E4946"/>
        <w:category>
          <w:name w:val="General"/>
          <w:gallery w:val="placeholder"/>
        </w:category>
        <w:types>
          <w:type w:val="bbPlcHdr"/>
        </w:types>
        <w:behaviors>
          <w:behavior w:val="content"/>
        </w:behaviors>
        <w:guid w:val="{A78132C8-1FF1-45F3-887C-0862F9758459}"/>
      </w:docPartPr>
      <w:docPartBody>
        <w:p w:rsidR="009538D8" w:rsidRDefault="00DF35DF" w:rsidP="00DF35DF">
          <w:pPr>
            <w:pStyle w:val="BAAC0C232C0B49298CB9EE4E7B0E4946"/>
          </w:pPr>
          <w:r>
            <w:t xml:space="preserve"> </w:t>
          </w:r>
          <w:r>
            <w:rPr>
              <w:rStyle w:val="PlaceholderText"/>
            </w:rPr>
            <w:t xml:space="preserve">Select </w:t>
          </w:r>
        </w:p>
      </w:docPartBody>
    </w:docPart>
    <w:docPart>
      <w:docPartPr>
        <w:name w:val="7765381CDFC6405AAA8C61C5DC948A77"/>
        <w:category>
          <w:name w:val="General"/>
          <w:gallery w:val="placeholder"/>
        </w:category>
        <w:types>
          <w:type w:val="bbPlcHdr"/>
        </w:types>
        <w:behaviors>
          <w:behavior w:val="content"/>
        </w:behaviors>
        <w:guid w:val="{C1BC18FC-DDF8-4C15-8F5C-4CDC6A4ABE97}"/>
      </w:docPartPr>
      <w:docPartBody>
        <w:p w:rsidR="009538D8" w:rsidRDefault="00DF35DF" w:rsidP="00DF35DF">
          <w:pPr>
            <w:pStyle w:val="7765381CDFC6405AAA8C61C5DC948A77"/>
          </w:pPr>
          <w:r>
            <w:t xml:space="preserve"> </w:t>
          </w:r>
          <w:r>
            <w:rPr>
              <w:rStyle w:val="PlaceholderText"/>
            </w:rPr>
            <w:t xml:space="preserve">Select </w:t>
          </w:r>
        </w:p>
      </w:docPartBody>
    </w:docPart>
    <w:docPart>
      <w:docPartPr>
        <w:name w:val="8D98406014854569AECDB2446385577A"/>
        <w:category>
          <w:name w:val="General"/>
          <w:gallery w:val="placeholder"/>
        </w:category>
        <w:types>
          <w:type w:val="bbPlcHdr"/>
        </w:types>
        <w:behaviors>
          <w:behavior w:val="content"/>
        </w:behaviors>
        <w:guid w:val="{FF0DDD33-678C-4D86-AE3B-7D4B66670E32}"/>
      </w:docPartPr>
      <w:docPartBody>
        <w:p w:rsidR="009538D8" w:rsidRDefault="00DF35DF" w:rsidP="00DF35DF">
          <w:pPr>
            <w:pStyle w:val="8D98406014854569AECDB2446385577A"/>
          </w:pPr>
          <w:r>
            <w:t xml:space="preserve"> </w:t>
          </w:r>
          <w:r>
            <w:rPr>
              <w:rStyle w:val="PlaceholderText"/>
            </w:rPr>
            <w:t xml:space="preserve">Select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A7502"/>
    <w:rsid w:val="001E55B7"/>
    <w:rsid w:val="003B14E2"/>
    <w:rsid w:val="00506B79"/>
    <w:rsid w:val="005203A5"/>
    <w:rsid w:val="00582C50"/>
    <w:rsid w:val="009538D8"/>
    <w:rsid w:val="009E774E"/>
    <w:rsid w:val="00B5427B"/>
    <w:rsid w:val="00CE1F6E"/>
    <w:rsid w:val="00D12938"/>
    <w:rsid w:val="00DF35DF"/>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5DF"/>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 w:type="paragraph" w:customStyle="1" w:styleId="BAAC0C232C0B49298CB9EE4E7B0E4946">
    <w:name w:val="BAAC0C232C0B49298CB9EE4E7B0E4946"/>
    <w:rsid w:val="00DF35DF"/>
  </w:style>
  <w:style w:type="paragraph" w:customStyle="1" w:styleId="7765381CDFC6405AAA8C61C5DC948A77">
    <w:name w:val="7765381CDFC6405AAA8C61C5DC948A77"/>
    <w:rsid w:val="00DF35DF"/>
  </w:style>
  <w:style w:type="paragraph" w:customStyle="1" w:styleId="8D98406014854569AECDB2446385577A">
    <w:name w:val="8D98406014854569AECDB2446385577A"/>
    <w:rsid w:val="00DF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070EAAD70FB6458F3F2F4EFBBE0FBA" ma:contentTypeVersion="0" ma:contentTypeDescription="Create a new document." ma:contentTypeScope="" ma:versionID="2e7cd1fd046b447a70c892ca46ceeefe">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327B6-DF2F-4079-9C5F-15C589774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DFDEE0-AAD3-4FEF-9D7F-03238EAB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BE47B4-DE87-48C0-8091-4ABA12CDC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Carmen Gorovoj [9372]</cp:lastModifiedBy>
  <cp:revision>2</cp:revision>
  <dcterms:created xsi:type="dcterms:W3CDTF">2025-04-29T13:55:00Z</dcterms:created>
  <dcterms:modified xsi:type="dcterms:W3CDTF">2025-04-29T13:55:00Z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0x010100F0070EAAD70FB6458F3F2F4EFBBE0FBA</vt:lpwstr>
  </property>
  <property fmtid="{D5CDD505-2E9C-101B-9397-08002B2CF9AE}" pid="3" name="ClassificationContentMarkingHeaderShapeIds">
    <vt:lpwstr>7aece07e,2bc5ef16,7321051e</vt:lpwstr>
  </property>
  <property fmtid="{D5CDD505-2E9C-101B-9397-08002B2CF9AE}" pid="4" name="ClassificationContentMarkingHeaderFontProps">
    <vt:lpwstr>#000000,10,Arial</vt:lpwstr>
  </property>
  <property fmtid="{D5CDD505-2E9C-101B-9397-08002B2CF9AE}" pid="5" name="ClassificationContentMarkingHeaderText">
    <vt:lpwstr>OFFICIAL</vt:lpwstr>
  </property>
  <property fmtid="{D5CDD505-2E9C-101B-9397-08002B2CF9AE}" pid="6" name="MSIP_Label_4ab42cd7-a999-4825-bc59-943051981318_Enabled">
    <vt:lpwstr>true</vt:lpwstr>
  </property>
  <property fmtid="{D5CDD505-2E9C-101B-9397-08002B2CF9AE}" pid="7" name="MSIP_Label_4ab42cd7-a999-4825-bc59-943051981318_SetDate">
    <vt:lpwstr>2024-03-21T09:43:00Z</vt:lpwstr>
  </property>
  <property fmtid="{D5CDD505-2E9C-101B-9397-08002B2CF9AE}" pid="8" name="MSIP_Label_4ab42cd7-a999-4825-bc59-943051981318_Method">
    <vt:lpwstr>Standard</vt:lpwstr>
  </property>
  <property fmtid="{D5CDD505-2E9C-101B-9397-08002B2CF9AE}" pid="9" name="MSIP_Label_4ab42cd7-a999-4825-bc59-943051981318_Name">
    <vt:lpwstr>4ab42cd7-a999-4825-bc59-943051981318</vt:lpwstr>
  </property>
  <property fmtid="{D5CDD505-2E9C-101B-9397-08002B2CF9AE}" pid="10" name="MSIP_Label_4ab42cd7-a999-4825-bc59-943051981318_SiteId">
    <vt:lpwstr>eb2bff6b-272a-4866-93ba-80cbe481fd29</vt:lpwstr>
  </property>
  <property fmtid="{D5CDD505-2E9C-101B-9397-08002B2CF9AE}" pid="11" name="MSIP_Label_4ab42cd7-a999-4825-bc59-943051981318_ActionId">
    <vt:lpwstr>2b80d1f3-6bdc-4d3a-9ad9-b879c4022a6a</vt:lpwstr>
  </property>
  <property fmtid="{D5CDD505-2E9C-101B-9397-08002B2CF9AE}" pid="12" name="MSIP_Label_4ab42cd7-a999-4825-bc59-943051981318_ContentBits">
    <vt:lpwstr>1</vt:lpwstr>
  </property>
</Properties>
</file>